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招标文件编号：</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一、项目名称：食堂电力电缆项目</w:t>
      </w:r>
    </w:p>
    <w:p w:rsidR="00734FAF" w:rsidRDefault="00734FAF" w:rsidP="00734FAF">
      <w:pPr>
        <w:widowControl/>
        <w:shd w:val="clear" w:color="auto" w:fill="FFFFFF"/>
        <w:spacing w:after="300" w:line="360" w:lineRule="atLeast"/>
        <w:ind w:firstLine="615"/>
        <w:jc w:val="left"/>
        <w:textAlignment w:val="baseline"/>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二、项目要求：</w:t>
      </w:r>
    </w:p>
    <w:p w:rsidR="00734FAF" w:rsidRPr="00734FAF" w:rsidRDefault="00734FAF" w:rsidP="00734FAF">
      <w:pPr>
        <w:jc w:val="left"/>
        <w:rPr>
          <w:rFonts w:ascii="宋体" w:eastAsia="宋体" w:hAnsi="宋体" w:cs="Times New Roman"/>
          <w:b/>
          <w:sz w:val="28"/>
          <w:szCs w:val="28"/>
        </w:rPr>
      </w:pPr>
      <w:r w:rsidRPr="00734FAF">
        <w:rPr>
          <w:rFonts w:ascii="宋体" w:eastAsia="宋体" w:hAnsi="宋体" w:cs="Times New Roman" w:hint="eastAsia"/>
          <w:b/>
          <w:sz w:val="28"/>
          <w:szCs w:val="28"/>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
        <w:gridCol w:w="1448"/>
        <w:gridCol w:w="2715"/>
        <w:gridCol w:w="850"/>
        <w:gridCol w:w="709"/>
      </w:tblGrid>
      <w:tr w:rsidR="00734FAF" w:rsidRPr="00734FAF" w:rsidTr="008B53C9">
        <w:tc>
          <w:tcPr>
            <w:tcW w:w="765" w:type="dxa"/>
            <w:shd w:val="clear" w:color="auto" w:fill="auto"/>
            <w:vAlign w:val="center"/>
          </w:tcPr>
          <w:p w:rsidR="00734FAF" w:rsidRPr="00734FAF" w:rsidRDefault="00734FAF" w:rsidP="00734FAF">
            <w:pPr>
              <w:jc w:val="center"/>
              <w:rPr>
                <w:rFonts w:ascii="宋体" w:eastAsia="宋体" w:hAnsi="宋体" w:cs="Times New Roman"/>
                <w:b/>
                <w:sz w:val="24"/>
                <w:szCs w:val="24"/>
              </w:rPr>
            </w:pPr>
            <w:r w:rsidRPr="00734FAF">
              <w:rPr>
                <w:rFonts w:ascii="宋体" w:eastAsia="宋体" w:hAnsi="宋体" w:cs="Times New Roman" w:hint="eastAsia"/>
                <w:b/>
                <w:sz w:val="24"/>
                <w:szCs w:val="24"/>
              </w:rPr>
              <w:t>序号</w:t>
            </w:r>
          </w:p>
        </w:tc>
        <w:tc>
          <w:tcPr>
            <w:tcW w:w="1448" w:type="dxa"/>
            <w:shd w:val="clear" w:color="auto" w:fill="auto"/>
            <w:vAlign w:val="center"/>
          </w:tcPr>
          <w:p w:rsidR="00734FAF" w:rsidRPr="00734FAF" w:rsidRDefault="00734FAF" w:rsidP="00734FAF">
            <w:pPr>
              <w:jc w:val="center"/>
              <w:rPr>
                <w:rFonts w:ascii="宋体" w:eastAsia="宋体" w:hAnsi="宋体" w:cs="Times New Roman"/>
                <w:b/>
                <w:sz w:val="24"/>
                <w:szCs w:val="24"/>
              </w:rPr>
            </w:pPr>
            <w:r w:rsidRPr="00734FAF">
              <w:rPr>
                <w:rFonts w:ascii="宋体" w:eastAsia="宋体" w:hAnsi="宋体" w:cs="Times New Roman" w:hint="eastAsia"/>
                <w:b/>
                <w:sz w:val="24"/>
                <w:szCs w:val="24"/>
              </w:rPr>
              <w:t>名称</w:t>
            </w:r>
          </w:p>
        </w:tc>
        <w:tc>
          <w:tcPr>
            <w:tcW w:w="2715" w:type="dxa"/>
            <w:shd w:val="clear" w:color="auto" w:fill="auto"/>
            <w:vAlign w:val="center"/>
          </w:tcPr>
          <w:p w:rsidR="00734FAF" w:rsidRPr="00734FAF" w:rsidRDefault="00734FAF" w:rsidP="00734FAF">
            <w:pPr>
              <w:jc w:val="center"/>
              <w:rPr>
                <w:rFonts w:ascii="宋体" w:eastAsia="宋体" w:hAnsi="宋体" w:cs="Times New Roman"/>
                <w:b/>
                <w:sz w:val="24"/>
                <w:szCs w:val="24"/>
              </w:rPr>
            </w:pPr>
            <w:r w:rsidRPr="00734FAF">
              <w:rPr>
                <w:rFonts w:ascii="宋体" w:eastAsia="宋体" w:hAnsi="宋体" w:cs="Times New Roman" w:hint="eastAsia"/>
                <w:b/>
                <w:sz w:val="24"/>
                <w:szCs w:val="24"/>
              </w:rPr>
              <w:t>规格参数</w:t>
            </w:r>
          </w:p>
        </w:tc>
        <w:tc>
          <w:tcPr>
            <w:tcW w:w="850" w:type="dxa"/>
            <w:shd w:val="clear" w:color="auto" w:fill="auto"/>
            <w:vAlign w:val="center"/>
          </w:tcPr>
          <w:p w:rsidR="00734FAF" w:rsidRPr="00734FAF" w:rsidRDefault="00734FAF" w:rsidP="00734FAF">
            <w:pPr>
              <w:jc w:val="center"/>
              <w:rPr>
                <w:rFonts w:ascii="宋体" w:eastAsia="宋体" w:hAnsi="宋体" w:cs="Times New Roman"/>
                <w:b/>
                <w:sz w:val="24"/>
                <w:szCs w:val="24"/>
              </w:rPr>
            </w:pPr>
            <w:r w:rsidRPr="00734FAF">
              <w:rPr>
                <w:rFonts w:ascii="宋体" w:eastAsia="宋体" w:hAnsi="宋体" w:cs="Times New Roman" w:hint="eastAsia"/>
                <w:b/>
                <w:sz w:val="24"/>
                <w:szCs w:val="24"/>
              </w:rPr>
              <w:t>数量</w:t>
            </w:r>
          </w:p>
        </w:tc>
        <w:tc>
          <w:tcPr>
            <w:tcW w:w="709" w:type="dxa"/>
            <w:shd w:val="clear" w:color="auto" w:fill="auto"/>
            <w:vAlign w:val="center"/>
          </w:tcPr>
          <w:p w:rsidR="00734FAF" w:rsidRPr="00734FAF" w:rsidRDefault="00734FAF" w:rsidP="00734FAF">
            <w:pPr>
              <w:jc w:val="center"/>
              <w:rPr>
                <w:rFonts w:ascii="宋体" w:eastAsia="宋体" w:hAnsi="宋体" w:cs="Times New Roman"/>
                <w:b/>
                <w:sz w:val="24"/>
                <w:szCs w:val="24"/>
              </w:rPr>
            </w:pPr>
            <w:r w:rsidRPr="00734FAF">
              <w:rPr>
                <w:rFonts w:ascii="宋体" w:eastAsia="宋体" w:hAnsi="宋体" w:cs="Times New Roman" w:hint="eastAsia"/>
                <w:b/>
                <w:sz w:val="24"/>
                <w:szCs w:val="24"/>
              </w:rPr>
              <w:t>单位</w:t>
            </w:r>
          </w:p>
        </w:tc>
      </w:tr>
      <w:tr w:rsidR="00734FAF" w:rsidRPr="00734FAF" w:rsidTr="008B53C9">
        <w:trPr>
          <w:trHeight w:val="2284"/>
        </w:trPr>
        <w:tc>
          <w:tcPr>
            <w:tcW w:w="765"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1</w:t>
            </w:r>
          </w:p>
        </w:tc>
        <w:tc>
          <w:tcPr>
            <w:tcW w:w="1448"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Calibri" w:eastAsia="宋体" w:hAnsi="Calibri" w:cs="Times New Roman" w:hint="eastAsia"/>
                <w:szCs w:val="21"/>
              </w:rPr>
              <w:t>电缆线</w:t>
            </w:r>
            <w:r w:rsidRPr="00734FAF">
              <w:rPr>
                <w:rFonts w:ascii="Calibri" w:eastAsia="宋体" w:hAnsi="Calibri" w:cs="Times New Roman" w:hint="eastAsia"/>
                <w:szCs w:val="21"/>
              </w:rPr>
              <w:t>1</w:t>
            </w:r>
          </w:p>
        </w:tc>
        <w:tc>
          <w:tcPr>
            <w:tcW w:w="2715" w:type="dxa"/>
            <w:shd w:val="clear" w:color="auto" w:fill="auto"/>
            <w:vAlign w:val="center"/>
          </w:tcPr>
          <w:p w:rsidR="00734FAF" w:rsidRPr="00734FAF" w:rsidRDefault="00734FAF" w:rsidP="00734FAF">
            <w:pPr>
              <w:jc w:val="left"/>
              <w:rPr>
                <w:rFonts w:ascii="宋体" w:eastAsia="宋体" w:hAnsi="宋体" w:cs="Times New Roman"/>
                <w:sz w:val="24"/>
                <w:szCs w:val="24"/>
              </w:rPr>
            </w:pPr>
            <w:r w:rsidRPr="00734FAF">
              <w:rPr>
                <w:rFonts w:ascii="宋体" w:eastAsia="宋体" w:hAnsi="宋体" w:cs="Times New Roman" w:hint="eastAsia"/>
                <w:sz w:val="24"/>
                <w:szCs w:val="24"/>
              </w:rPr>
              <w:t>380V ，5*</w:t>
            </w:r>
            <w:proofErr w:type="gramStart"/>
            <w:r w:rsidRPr="00734FAF">
              <w:rPr>
                <w:rFonts w:ascii="宋体" w:eastAsia="宋体" w:hAnsi="宋体" w:cs="Times New Roman" w:hint="eastAsia"/>
                <w:sz w:val="24"/>
                <w:szCs w:val="24"/>
              </w:rPr>
              <w:t>35平方低烟无卤</w:t>
            </w:r>
            <w:proofErr w:type="gramEnd"/>
            <w:r w:rsidRPr="00734FAF">
              <w:rPr>
                <w:rFonts w:ascii="宋体" w:eastAsia="宋体" w:hAnsi="宋体" w:cs="Times New Roman" w:hint="eastAsia"/>
                <w:sz w:val="24"/>
                <w:szCs w:val="24"/>
              </w:rPr>
              <w:t>阻燃，纯无氧铜，国标电力电缆。（</w:t>
            </w:r>
            <w:proofErr w:type="gramStart"/>
            <w:r w:rsidRPr="00734FAF">
              <w:rPr>
                <w:rFonts w:ascii="宋体" w:eastAsia="宋体" w:hAnsi="宋体" w:cs="Times New Roman" w:hint="eastAsia"/>
                <w:sz w:val="24"/>
                <w:szCs w:val="24"/>
              </w:rPr>
              <w:t>含从配电</w:t>
            </w:r>
            <w:proofErr w:type="gramEnd"/>
            <w:r w:rsidRPr="00734FAF">
              <w:rPr>
                <w:rFonts w:ascii="宋体" w:eastAsia="宋体" w:hAnsi="宋体" w:cs="Times New Roman" w:hint="eastAsia"/>
                <w:sz w:val="24"/>
                <w:szCs w:val="24"/>
              </w:rPr>
              <w:t>房至校园自助服务中心配电间铺设施工，请到现场察看确认。）</w:t>
            </w:r>
          </w:p>
        </w:tc>
        <w:tc>
          <w:tcPr>
            <w:tcW w:w="850"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80</w:t>
            </w:r>
          </w:p>
        </w:tc>
        <w:tc>
          <w:tcPr>
            <w:tcW w:w="709"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米</w:t>
            </w:r>
          </w:p>
        </w:tc>
      </w:tr>
      <w:tr w:rsidR="00734FAF" w:rsidRPr="00734FAF" w:rsidTr="008B53C9">
        <w:trPr>
          <w:trHeight w:val="2118"/>
        </w:trPr>
        <w:tc>
          <w:tcPr>
            <w:tcW w:w="765"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2</w:t>
            </w:r>
          </w:p>
        </w:tc>
        <w:tc>
          <w:tcPr>
            <w:tcW w:w="1448"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Calibri" w:eastAsia="宋体" w:hAnsi="Calibri" w:cs="Times New Roman" w:hint="eastAsia"/>
                <w:szCs w:val="21"/>
              </w:rPr>
              <w:t>电缆线</w:t>
            </w:r>
            <w:r w:rsidRPr="00734FAF">
              <w:rPr>
                <w:rFonts w:ascii="Calibri" w:eastAsia="宋体" w:hAnsi="Calibri" w:cs="Times New Roman" w:hint="eastAsia"/>
                <w:szCs w:val="21"/>
              </w:rPr>
              <w:t>2</w:t>
            </w:r>
          </w:p>
        </w:tc>
        <w:tc>
          <w:tcPr>
            <w:tcW w:w="2715" w:type="dxa"/>
            <w:shd w:val="clear" w:color="auto" w:fill="auto"/>
            <w:vAlign w:val="center"/>
          </w:tcPr>
          <w:p w:rsidR="00734FAF" w:rsidRPr="00734FAF" w:rsidRDefault="00734FAF" w:rsidP="00734FAF">
            <w:pPr>
              <w:jc w:val="left"/>
              <w:rPr>
                <w:rFonts w:ascii="宋体" w:eastAsia="宋体" w:hAnsi="宋体" w:cs="Times New Roman"/>
                <w:sz w:val="24"/>
                <w:szCs w:val="24"/>
              </w:rPr>
            </w:pPr>
            <w:r w:rsidRPr="00734FAF">
              <w:rPr>
                <w:rFonts w:ascii="宋体" w:eastAsia="宋体" w:hAnsi="宋体" w:cs="Times New Roman" w:hint="eastAsia"/>
                <w:sz w:val="24"/>
                <w:szCs w:val="24"/>
              </w:rPr>
              <w:t>380V ，5*</w:t>
            </w:r>
            <w:proofErr w:type="gramStart"/>
            <w:r w:rsidRPr="00734FAF">
              <w:rPr>
                <w:rFonts w:ascii="宋体" w:eastAsia="宋体" w:hAnsi="宋体" w:cs="Times New Roman" w:hint="eastAsia"/>
                <w:sz w:val="24"/>
                <w:szCs w:val="24"/>
              </w:rPr>
              <w:t>95平方低烟无卤</w:t>
            </w:r>
            <w:proofErr w:type="gramEnd"/>
            <w:r w:rsidRPr="00734FAF">
              <w:rPr>
                <w:rFonts w:ascii="宋体" w:eastAsia="宋体" w:hAnsi="宋体" w:cs="Times New Roman" w:hint="eastAsia"/>
                <w:sz w:val="24"/>
                <w:szCs w:val="24"/>
              </w:rPr>
              <w:t>阻燃，纯无氧铜，国标电力电缆。（</w:t>
            </w:r>
            <w:proofErr w:type="gramStart"/>
            <w:r w:rsidRPr="00734FAF">
              <w:rPr>
                <w:rFonts w:ascii="宋体" w:eastAsia="宋体" w:hAnsi="宋体" w:cs="Times New Roman" w:hint="eastAsia"/>
                <w:sz w:val="24"/>
                <w:szCs w:val="24"/>
              </w:rPr>
              <w:t>含从食堂</w:t>
            </w:r>
            <w:proofErr w:type="gramEnd"/>
            <w:r w:rsidRPr="00734FAF">
              <w:rPr>
                <w:rFonts w:ascii="宋体" w:eastAsia="宋体" w:hAnsi="宋体" w:cs="Times New Roman" w:hint="eastAsia"/>
                <w:sz w:val="24"/>
                <w:szCs w:val="24"/>
              </w:rPr>
              <w:t>二楼配电间铺设至食堂三楼墙面，请到现场察看确认。）</w:t>
            </w:r>
          </w:p>
        </w:tc>
        <w:tc>
          <w:tcPr>
            <w:tcW w:w="850"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25</w:t>
            </w:r>
          </w:p>
        </w:tc>
        <w:tc>
          <w:tcPr>
            <w:tcW w:w="709"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米</w:t>
            </w:r>
          </w:p>
        </w:tc>
      </w:tr>
      <w:tr w:rsidR="00734FAF" w:rsidRPr="00734FAF" w:rsidTr="008B53C9">
        <w:trPr>
          <w:trHeight w:val="2118"/>
        </w:trPr>
        <w:tc>
          <w:tcPr>
            <w:tcW w:w="765"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3</w:t>
            </w:r>
          </w:p>
        </w:tc>
        <w:tc>
          <w:tcPr>
            <w:tcW w:w="1448" w:type="dxa"/>
            <w:shd w:val="clear" w:color="auto" w:fill="auto"/>
            <w:vAlign w:val="center"/>
          </w:tcPr>
          <w:p w:rsidR="00734FAF" w:rsidRPr="00734FAF" w:rsidRDefault="00734FAF" w:rsidP="00734FAF">
            <w:pPr>
              <w:jc w:val="center"/>
              <w:rPr>
                <w:rFonts w:ascii="Calibri" w:eastAsia="宋体" w:hAnsi="Calibri" w:cs="Times New Roman"/>
                <w:szCs w:val="21"/>
              </w:rPr>
            </w:pPr>
            <w:r w:rsidRPr="00734FAF">
              <w:rPr>
                <w:rFonts w:ascii="Calibri" w:eastAsia="宋体" w:hAnsi="Calibri" w:cs="Times New Roman" w:hint="eastAsia"/>
                <w:szCs w:val="21"/>
              </w:rPr>
              <w:t>电缆线</w:t>
            </w:r>
            <w:r w:rsidRPr="00734FAF">
              <w:rPr>
                <w:rFonts w:ascii="Calibri" w:eastAsia="宋体" w:hAnsi="Calibri" w:cs="Times New Roman" w:hint="eastAsia"/>
                <w:szCs w:val="21"/>
              </w:rPr>
              <w:t>3</w:t>
            </w:r>
          </w:p>
        </w:tc>
        <w:tc>
          <w:tcPr>
            <w:tcW w:w="2715" w:type="dxa"/>
            <w:shd w:val="clear" w:color="auto" w:fill="auto"/>
            <w:vAlign w:val="center"/>
          </w:tcPr>
          <w:p w:rsidR="00734FAF" w:rsidRPr="00734FAF" w:rsidRDefault="00734FAF" w:rsidP="00734FAF">
            <w:pPr>
              <w:jc w:val="left"/>
              <w:rPr>
                <w:rFonts w:ascii="宋体" w:eastAsia="宋体" w:hAnsi="宋体" w:cs="Times New Roman"/>
                <w:sz w:val="24"/>
                <w:szCs w:val="24"/>
              </w:rPr>
            </w:pPr>
            <w:r w:rsidRPr="00734FAF">
              <w:rPr>
                <w:rFonts w:ascii="宋体" w:eastAsia="宋体" w:hAnsi="宋体" w:cs="Times New Roman" w:hint="eastAsia"/>
                <w:sz w:val="24"/>
                <w:szCs w:val="24"/>
              </w:rPr>
              <w:t>380V ，5*</w:t>
            </w:r>
            <w:proofErr w:type="gramStart"/>
            <w:r w:rsidRPr="00734FAF">
              <w:rPr>
                <w:rFonts w:ascii="宋体" w:eastAsia="宋体" w:hAnsi="宋体" w:cs="Times New Roman" w:hint="eastAsia"/>
                <w:sz w:val="24"/>
                <w:szCs w:val="24"/>
              </w:rPr>
              <w:t>16平方低烟无卤</w:t>
            </w:r>
            <w:proofErr w:type="gramEnd"/>
            <w:r w:rsidRPr="00734FAF">
              <w:rPr>
                <w:rFonts w:ascii="宋体" w:eastAsia="宋体" w:hAnsi="宋体" w:cs="Times New Roman" w:hint="eastAsia"/>
                <w:sz w:val="24"/>
                <w:szCs w:val="24"/>
              </w:rPr>
              <w:t>阻燃，纯无氧铜，国标电力电缆。（</w:t>
            </w:r>
            <w:proofErr w:type="gramStart"/>
            <w:r w:rsidRPr="00734FAF">
              <w:rPr>
                <w:rFonts w:ascii="宋体" w:eastAsia="宋体" w:hAnsi="宋体" w:cs="Times New Roman" w:hint="eastAsia"/>
                <w:sz w:val="24"/>
                <w:szCs w:val="24"/>
              </w:rPr>
              <w:t>含从食堂</w:t>
            </w:r>
            <w:proofErr w:type="gramEnd"/>
            <w:r w:rsidRPr="00734FAF">
              <w:rPr>
                <w:rFonts w:ascii="宋体" w:eastAsia="宋体" w:hAnsi="宋体" w:cs="Times New Roman" w:hint="eastAsia"/>
                <w:sz w:val="24"/>
                <w:szCs w:val="24"/>
              </w:rPr>
              <w:t>三楼配电箱分别铺设至食堂三楼4台空调，请到现场察看确认。）</w:t>
            </w:r>
          </w:p>
        </w:tc>
        <w:tc>
          <w:tcPr>
            <w:tcW w:w="850"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250</w:t>
            </w:r>
          </w:p>
        </w:tc>
        <w:tc>
          <w:tcPr>
            <w:tcW w:w="709"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米</w:t>
            </w:r>
          </w:p>
        </w:tc>
      </w:tr>
      <w:tr w:rsidR="00734FAF" w:rsidRPr="00734FAF" w:rsidTr="008B53C9">
        <w:trPr>
          <w:trHeight w:val="2118"/>
        </w:trPr>
        <w:tc>
          <w:tcPr>
            <w:tcW w:w="765"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4</w:t>
            </w:r>
          </w:p>
        </w:tc>
        <w:tc>
          <w:tcPr>
            <w:tcW w:w="1448" w:type="dxa"/>
            <w:shd w:val="clear" w:color="auto" w:fill="auto"/>
            <w:vAlign w:val="center"/>
          </w:tcPr>
          <w:p w:rsidR="00734FAF" w:rsidRPr="00734FAF" w:rsidRDefault="00734FAF" w:rsidP="00734FAF">
            <w:pPr>
              <w:jc w:val="center"/>
              <w:rPr>
                <w:rFonts w:ascii="Calibri" w:eastAsia="宋体" w:hAnsi="Calibri" w:cs="Times New Roman"/>
                <w:szCs w:val="21"/>
              </w:rPr>
            </w:pPr>
            <w:r w:rsidRPr="00734FAF">
              <w:rPr>
                <w:rFonts w:ascii="Calibri" w:eastAsia="宋体" w:hAnsi="Calibri" w:cs="Times New Roman" w:hint="eastAsia"/>
                <w:szCs w:val="21"/>
              </w:rPr>
              <w:t>配电箱</w:t>
            </w:r>
          </w:p>
        </w:tc>
        <w:tc>
          <w:tcPr>
            <w:tcW w:w="2715" w:type="dxa"/>
            <w:shd w:val="clear" w:color="auto" w:fill="auto"/>
            <w:vAlign w:val="center"/>
          </w:tcPr>
          <w:p w:rsidR="00734FAF" w:rsidRPr="00734FAF" w:rsidRDefault="00734FAF" w:rsidP="00734FAF">
            <w:pPr>
              <w:jc w:val="left"/>
              <w:rPr>
                <w:rFonts w:ascii="宋体" w:eastAsia="宋体" w:hAnsi="宋体" w:cs="Times New Roman"/>
                <w:sz w:val="24"/>
                <w:szCs w:val="24"/>
              </w:rPr>
            </w:pPr>
            <w:r w:rsidRPr="00734FAF">
              <w:rPr>
                <w:rFonts w:ascii="宋体" w:eastAsia="宋体" w:hAnsi="宋体" w:cs="Times New Roman"/>
                <w:sz w:val="24"/>
                <w:szCs w:val="24"/>
              </w:rPr>
              <w:t>明装强电箱配电箱体</w:t>
            </w:r>
            <w:r w:rsidRPr="00734FAF">
              <w:rPr>
                <w:rFonts w:ascii="宋体" w:eastAsia="宋体" w:hAnsi="宋体" w:cs="Times New Roman" w:hint="eastAsia"/>
                <w:sz w:val="24"/>
                <w:szCs w:val="24"/>
              </w:rPr>
              <w:t>1只，380V100A空气开关1只，防雷保护1只，380V32A空气开关8只。（含安装，，请到现场察看确认。）</w:t>
            </w:r>
          </w:p>
        </w:tc>
        <w:tc>
          <w:tcPr>
            <w:tcW w:w="850"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1</w:t>
            </w:r>
          </w:p>
        </w:tc>
        <w:tc>
          <w:tcPr>
            <w:tcW w:w="709"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项</w:t>
            </w:r>
          </w:p>
        </w:tc>
      </w:tr>
      <w:tr w:rsidR="00734FAF" w:rsidRPr="00734FAF" w:rsidTr="008B53C9">
        <w:trPr>
          <w:trHeight w:val="1671"/>
        </w:trPr>
        <w:tc>
          <w:tcPr>
            <w:tcW w:w="765"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lastRenderedPageBreak/>
              <w:t>5</w:t>
            </w:r>
          </w:p>
        </w:tc>
        <w:tc>
          <w:tcPr>
            <w:tcW w:w="1448" w:type="dxa"/>
            <w:shd w:val="clear" w:color="auto" w:fill="auto"/>
            <w:vAlign w:val="center"/>
          </w:tcPr>
          <w:p w:rsidR="00734FAF" w:rsidRPr="00734FAF" w:rsidRDefault="00734FAF" w:rsidP="00734FAF">
            <w:pPr>
              <w:jc w:val="center"/>
              <w:rPr>
                <w:rFonts w:ascii="Calibri" w:eastAsia="宋体" w:hAnsi="Calibri" w:cs="Times New Roman"/>
                <w:szCs w:val="21"/>
              </w:rPr>
            </w:pPr>
            <w:r w:rsidRPr="00734FAF">
              <w:rPr>
                <w:rFonts w:ascii="Calibri" w:eastAsia="宋体" w:hAnsi="Calibri" w:cs="Times New Roman" w:hint="eastAsia"/>
                <w:szCs w:val="21"/>
              </w:rPr>
              <w:t>桥架</w:t>
            </w:r>
          </w:p>
        </w:tc>
        <w:tc>
          <w:tcPr>
            <w:tcW w:w="2715" w:type="dxa"/>
            <w:shd w:val="clear" w:color="auto" w:fill="auto"/>
            <w:vAlign w:val="center"/>
          </w:tcPr>
          <w:p w:rsidR="00734FAF" w:rsidRPr="00734FAF" w:rsidRDefault="00734FAF" w:rsidP="00734FAF">
            <w:pPr>
              <w:jc w:val="left"/>
              <w:rPr>
                <w:rFonts w:ascii="宋体" w:eastAsia="宋体" w:hAnsi="宋体" w:cs="Times New Roman"/>
                <w:sz w:val="24"/>
                <w:szCs w:val="24"/>
              </w:rPr>
            </w:pPr>
            <w:r w:rsidRPr="00734FAF">
              <w:rPr>
                <w:rFonts w:ascii="宋体" w:eastAsia="宋体" w:hAnsi="宋体" w:cs="Times New Roman"/>
                <w:sz w:val="24"/>
                <w:szCs w:val="24"/>
              </w:rPr>
              <w:t>镀锌槽式桥架</w:t>
            </w:r>
            <w:r w:rsidRPr="00734FAF">
              <w:rPr>
                <w:rFonts w:ascii="宋体" w:eastAsia="宋体" w:hAnsi="宋体" w:cs="Times New Roman" w:hint="eastAsia"/>
                <w:sz w:val="24"/>
                <w:szCs w:val="24"/>
              </w:rPr>
              <w:t>，300*100*0.8mm。（含安装施工铺设，，请到现场察看确认。）</w:t>
            </w:r>
          </w:p>
        </w:tc>
        <w:tc>
          <w:tcPr>
            <w:tcW w:w="850"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60</w:t>
            </w:r>
          </w:p>
        </w:tc>
        <w:tc>
          <w:tcPr>
            <w:tcW w:w="709" w:type="dxa"/>
            <w:shd w:val="clear" w:color="auto" w:fill="auto"/>
            <w:vAlign w:val="center"/>
          </w:tcPr>
          <w:p w:rsidR="00734FAF" w:rsidRPr="00734FAF" w:rsidRDefault="00734FAF" w:rsidP="00734FAF">
            <w:pPr>
              <w:jc w:val="center"/>
              <w:rPr>
                <w:rFonts w:ascii="宋体" w:eastAsia="宋体" w:hAnsi="宋体" w:cs="Times New Roman"/>
                <w:sz w:val="24"/>
                <w:szCs w:val="24"/>
              </w:rPr>
            </w:pPr>
            <w:r w:rsidRPr="00734FAF">
              <w:rPr>
                <w:rFonts w:ascii="宋体" w:eastAsia="宋体" w:hAnsi="宋体" w:cs="Times New Roman" w:hint="eastAsia"/>
                <w:sz w:val="24"/>
                <w:szCs w:val="24"/>
              </w:rPr>
              <w:t>米</w:t>
            </w:r>
          </w:p>
        </w:tc>
      </w:tr>
    </w:tbl>
    <w:p w:rsidR="00734FAF" w:rsidRDefault="00734FAF" w:rsidP="00734FAF">
      <w:pPr>
        <w:jc w:val="left"/>
        <w:rPr>
          <w:rFonts w:ascii="宋体" w:eastAsia="宋体" w:hAnsi="宋体" w:cs="Times New Roman"/>
          <w:sz w:val="28"/>
          <w:szCs w:val="28"/>
        </w:rPr>
      </w:pPr>
      <w:r>
        <w:rPr>
          <w:rFonts w:ascii="宋体" w:eastAsia="宋体" w:hAnsi="宋体" w:cs="Times New Roman" w:hint="eastAsia"/>
          <w:sz w:val="28"/>
          <w:szCs w:val="28"/>
        </w:rPr>
        <w:t>以上已现场实际为准。本项目固定总价。</w:t>
      </w:r>
    </w:p>
    <w:p w:rsidR="00734FAF" w:rsidRDefault="00734FAF" w:rsidP="00734FAF">
      <w:pPr>
        <w:widowControl/>
        <w:shd w:val="clear" w:color="auto" w:fill="FFFFFF"/>
        <w:spacing w:after="300" w:line="360" w:lineRule="atLeast"/>
        <w:ind w:firstLine="615"/>
        <w:jc w:val="left"/>
        <w:textAlignment w:val="baseline"/>
        <w:rPr>
          <w:rFonts w:ascii="宋体" w:eastAsia="宋体" w:hAnsi="宋体" w:cs="宋体"/>
          <w:b/>
          <w:bCs/>
          <w:kern w:val="0"/>
          <w:sz w:val="24"/>
          <w:szCs w:val="24"/>
        </w:rPr>
      </w:pPr>
      <w:r>
        <w:rPr>
          <w:rFonts w:ascii="宋体" w:eastAsia="宋体" w:hAnsi="宋体" w:cs="宋体" w:hint="eastAsia"/>
          <w:b/>
          <w:bCs/>
          <w:color w:val="333333"/>
          <w:kern w:val="0"/>
          <w:sz w:val="24"/>
          <w:szCs w:val="24"/>
        </w:rPr>
        <w:t>三、来院看现场。</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四、投标人要求</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五、投标文件编制</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（一）投标文件应包括下列内容</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1、投标人资质证明文件复印件（加盖单位公章），包括营业执照、税务登记证等。2．递交相关质量保证承诺、服务承诺书及服务责任人。3．投标人认为需加以补充或说明的其它内容。</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第二个部分：投标报价单，报价应包括本项目的全部费用（</w:t>
      </w:r>
      <w:proofErr w:type="gramStart"/>
      <w:r>
        <w:rPr>
          <w:rFonts w:ascii="宋体" w:eastAsia="宋体" w:hAnsi="宋体" w:cs="宋体" w:hint="eastAsia"/>
          <w:color w:val="333333"/>
          <w:kern w:val="0"/>
          <w:sz w:val="24"/>
          <w:szCs w:val="24"/>
          <w:bdr w:val="none" w:sz="0" w:space="0" w:color="auto" w:frame="1"/>
        </w:rPr>
        <w:t>含一切</w:t>
      </w:r>
      <w:proofErr w:type="gramEnd"/>
      <w:r>
        <w:rPr>
          <w:rFonts w:ascii="宋体" w:eastAsia="宋体" w:hAnsi="宋体" w:cs="宋体" w:hint="eastAsia"/>
          <w:color w:val="333333"/>
          <w:kern w:val="0"/>
          <w:sz w:val="24"/>
          <w:szCs w:val="24"/>
          <w:bdr w:val="none" w:sz="0" w:space="0" w:color="auto" w:frame="1"/>
        </w:rPr>
        <w:t>必须有辅助材料费用）及相关服务费等。</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（三）投标文件不允许有加行、涂改、补充、修改。</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六、投标文件递交</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lastRenderedPageBreak/>
        <w:t>（一）投标截止时间：2022年3月</w:t>
      </w:r>
      <w:r w:rsidR="004156CC">
        <w:rPr>
          <w:rFonts w:ascii="宋体" w:eastAsia="宋体" w:hAnsi="宋体" w:cs="宋体" w:hint="eastAsia"/>
          <w:color w:val="333333"/>
          <w:kern w:val="0"/>
          <w:sz w:val="24"/>
          <w:szCs w:val="24"/>
          <w:bdr w:val="none" w:sz="0" w:space="0" w:color="auto" w:frame="1"/>
        </w:rPr>
        <w:t>5</w:t>
      </w:r>
      <w:r>
        <w:rPr>
          <w:rFonts w:ascii="宋体" w:eastAsia="宋体" w:hAnsi="宋体" w:cs="宋体" w:hint="eastAsia"/>
          <w:color w:val="333333"/>
          <w:kern w:val="0"/>
          <w:sz w:val="24"/>
          <w:szCs w:val="24"/>
          <w:bdr w:val="none" w:sz="0" w:space="0" w:color="auto" w:frame="1"/>
        </w:rPr>
        <w:t>日</w:t>
      </w:r>
      <w:r w:rsidR="004156CC">
        <w:rPr>
          <w:rFonts w:ascii="宋体" w:eastAsia="宋体" w:hAnsi="宋体" w:cs="宋体" w:hint="eastAsia"/>
          <w:color w:val="333333"/>
          <w:kern w:val="0"/>
          <w:sz w:val="24"/>
          <w:szCs w:val="24"/>
          <w:bdr w:val="none" w:sz="0" w:space="0" w:color="auto" w:frame="1"/>
        </w:rPr>
        <w:t>上</w:t>
      </w:r>
      <w:r>
        <w:rPr>
          <w:rFonts w:ascii="宋体" w:eastAsia="宋体" w:hAnsi="宋体" w:cs="宋体" w:hint="eastAsia"/>
          <w:color w:val="333333"/>
          <w:kern w:val="0"/>
          <w:sz w:val="24"/>
          <w:szCs w:val="24"/>
          <w:bdr w:val="none" w:sz="0" w:space="0" w:color="auto" w:frame="1"/>
        </w:rPr>
        <w:t>午</w:t>
      </w:r>
      <w:r w:rsidR="004156CC">
        <w:rPr>
          <w:rFonts w:ascii="宋体" w:eastAsia="宋体" w:hAnsi="宋体" w:cs="宋体" w:hint="eastAsia"/>
          <w:color w:val="333333"/>
          <w:kern w:val="0"/>
          <w:sz w:val="24"/>
          <w:szCs w:val="24"/>
          <w:bdr w:val="none" w:sz="0" w:space="0" w:color="auto" w:frame="1"/>
        </w:rPr>
        <w:t>10</w:t>
      </w:r>
      <w:r>
        <w:rPr>
          <w:rFonts w:ascii="宋体" w:eastAsia="宋体" w:hAnsi="宋体" w:cs="宋体" w:hint="eastAsia"/>
          <w:color w:val="333333"/>
          <w:kern w:val="0"/>
          <w:sz w:val="24"/>
          <w:szCs w:val="24"/>
          <w:bdr w:val="none" w:sz="0" w:space="0" w:color="auto" w:frame="1"/>
        </w:rPr>
        <w:t>点</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（三）联系人及电话：于先生  89193860</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七、开标</w:t>
      </w:r>
    </w:p>
    <w:p w:rsidR="00734FAF" w:rsidRDefault="00734FAF" w:rsidP="00734FAF">
      <w:pPr>
        <w:widowControl/>
        <w:shd w:val="clear" w:color="auto" w:fill="FFFFFF"/>
        <w:spacing w:after="300" w:line="360" w:lineRule="atLeast"/>
        <w:ind w:firstLine="615"/>
        <w:jc w:val="left"/>
        <w:textAlignment w:val="baseline"/>
        <w:rPr>
          <w:rFonts w:ascii="宋体" w:eastAsia="宋体" w:hAnsi="宋体" w:cs="宋体"/>
          <w:color w:val="333333"/>
          <w:kern w:val="0"/>
          <w:sz w:val="24"/>
          <w:szCs w:val="24"/>
          <w:bdr w:val="none" w:sz="0" w:space="0" w:color="auto" w:frame="1"/>
        </w:rPr>
      </w:pPr>
      <w:r>
        <w:rPr>
          <w:rFonts w:ascii="宋体" w:eastAsia="宋体" w:hAnsi="宋体" w:cs="宋体" w:hint="eastAsia"/>
          <w:color w:val="333333"/>
          <w:kern w:val="0"/>
          <w:sz w:val="24"/>
          <w:szCs w:val="24"/>
          <w:bdr w:val="none" w:sz="0" w:space="0" w:color="auto" w:frame="1"/>
        </w:rPr>
        <w:t>（一）开标时间：2022年3月</w:t>
      </w:r>
      <w:r w:rsidR="004156CC">
        <w:rPr>
          <w:rFonts w:ascii="宋体" w:eastAsia="宋体" w:hAnsi="宋体" w:cs="宋体" w:hint="eastAsia"/>
          <w:color w:val="333333"/>
          <w:kern w:val="0"/>
          <w:sz w:val="24"/>
          <w:szCs w:val="24"/>
          <w:bdr w:val="none" w:sz="0" w:space="0" w:color="auto" w:frame="1"/>
        </w:rPr>
        <w:t>5</w:t>
      </w:r>
      <w:r>
        <w:rPr>
          <w:rFonts w:ascii="宋体" w:eastAsia="宋体" w:hAnsi="宋体" w:cs="宋体" w:hint="eastAsia"/>
          <w:color w:val="333333"/>
          <w:kern w:val="0"/>
          <w:sz w:val="24"/>
          <w:szCs w:val="24"/>
          <w:bdr w:val="none" w:sz="0" w:space="0" w:color="auto" w:frame="1"/>
        </w:rPr>
        <w:t>日</w:t>
      </w:r>
      <w:r w:rsidR="004156CC">
        <w:rPr>
          <w:rFonts w:ascii="宋体" w:eastAsia="宋体" w:hAnsi="宋体" w:cs="宋体" w:hint="eastAsia"/>
          <w:color w:val="333333"/>
          <w:kern w:val="0"/>
          <w:sz w:val="24"/>
          <w:szCs w:val="24"/>
          <w:bdr w:val="none" w:sz="0" w:space="0" w:color="auto" w:frame="1"/>
        </w:rPr>
        <w:t>上午10点</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（二）开标地点：南通工贸技师学院开标室</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八、评标</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（一）根据招标项目特点，由学院招标小组进行评标。</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（二）评标工作的基本准则。</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1.贯彻执行国家有关法律、法规，维护国家利益；</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3.客观、公正、公开地对待所有投标人；</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4.评标小组成员对其评审意见承担责任；</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（三）评标方法和程序</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2．开标方式一般情况下以价格最低进行开标，如项目有特殊性或其他因素则由招标小组集体讨论决定开标方式。</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（四）保密</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1.评标小组成员名单保密。</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lastRenderedPageBreak/>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九、中标</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（一）中标通知</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3.未中标的其他投标人招标人不再另行通知。</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（二）履约保证</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1.投标人不得串通投标，否则其投标书视为无效标书。</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2.中标人不得转让中标项目，否则将失去取得合同的资格。</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（三）合同签订</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1.中标人从收到中标通知的五</w:t>
      </w:r>
      <w:proofErr w:type="gramStart"/>
      <w:r>
        <w:rPr>
          <w:rFonts w:ascii="宋体" w:eastAsia="宋体" w:hAnsi="宋体" w:cs="宋体" w:hint="eastAsia"/>
          <w:color w:val="333333"/>
          <w:kern w:val="0"/>
          <w:sz w:val="24"/>
          <w:szCs w:val="24"/>
          <w:bdr w:val="none" w:sz="0" w:space="0" w:color="auto" w:frame="1"/>
        </w:rPr>
        <w:t>日内与</w:t>
      </w:r>
      <w:proofErr w:type="gramEnd"/>
      <w:r>
        <w:rPr>
          <w:rFonts w:ascii="宋体" w:eastAsia="宋体" w:hAnsi="宋体" w:cs="宋体" w:hint="eastAsia"/>
          <w:color w:val="333333"/>
          <w:kern w:val="0"/>
          <w:sz w:val="24"/>
          <w:szCs w:val="24"/>
          <w:bdr w:val="none" w:sz="0" w:space="0" w:color="auto" w:frame="1"/>
        </w:rPr>
        <w:t>招标人签订合同，合同主要条款见招标</w:t>
      </w:r>
      <w:proofErr w:type="gramStart"/>
      <w:r>
        <w:rPr>
          <w:rFonts w:ascii="宋体" w:eastAsia="宋体" w:hAnsi="宋体" w:cs="宋体" w:hint="eastAsia"/>
          <w:color w:val="333333"/>
          <w:kern w:val="0"/>
          <w:sz w:val="24"/>
          <w:szCs w:val="24"/>
          <w:bdr w:val="none" w:sz="0" w:space="0" w:color="auto" w:frame="1"/>
        </w:rPr>
        <w:t>书项目</w:t>
      </w:r>
      <w:proofErr w:type="gramEnd"/>
      <w:r>
        <w:rPr>
          <w:rFonts w:ascii="宋体" w:eastAsia="宋体" w:hAnsi="宋体" w:cs="宋体" w:hint="eastAsia"/>
          <w:color w:val="333333"/>
          <w:kern w:val="0"/>
          <w:sz w:val="24"/>
          <w:szCs w:val="24"/>
          <w:bdr w:val="none" w:sz="0" w:space="0" w:color="auto" w:frame="1"/>
        </w:rPr>
        <w:t>要求主要内容。</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2.招标文件、中标人的投标文件等均为签订合同的依据。</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3.其它相关事宜另行约定。</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b/>
          <w:bCs/>
          <w:color w:val="333333"/>
          <w:kern w:val="0"/>
          <w:sz w:val="24"/>
          <w:szCs w:val="24"/>
        </w:rPr>
        <w:t>十、投标文件有效期</w:t>
      </w:r>
    </w:p>
    <w:p w:rsidR="00734FAF" w:rsidRDefault="00734FAF" w:rsidP="00734FAF">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734FAF" w:rsidRDefault="00734FAF" w:rsidP="00734FAF">
      <w:pPr>
        <w:widowControl/>
        <w:shd w:val="clear" w:color="auto" w:fill="FFFFFF"/>
        <w:spacing w:after="300" w:line="360" w:lineRule="atLeast"/>
        <w:jc w:val="right"/>
        <w:textAlignment w:val="baseline"/>
        <w:rPr>
          <w:rFonts w:ascii="微软雅黑" w:eastAsia="微软雅黑" w:hAnsi="微软雅黑" w:cs="宋体"/>
          <w:color w:val="333333"/>
          <w:kern w:val="0"/>
          <w:sz w:val="24"/>
          <w:szCs w:val="24"/>
        </w:rPr>
      </w:pPr>
      <w:r>
        <w:rPr>
          <w:rFonts w:ascii="宋体" w:eastAsia="宋体" w:hAnsi="宋体" w:cs="宋体" w:hint="eastAsia"/>
          <w:color w:val="333333"/>
          <w:kern w:val="0"/>
          <w:sz w:val="24"/>
          <w:szCs w:val="24"/>
          <w:bdr w:val="none" w:sz="0" w:space="0" w:color="auto" w:frame="1"/>
        </w:rPr>
        <w:t>南通工贸技师学院</w:t>
      </w:r>
    </w:p>
    <w:p w:rsidR="00734FAF" w:rsidRDefault="00734FAF" w:rsidP="00734FAF">
      <w:pPr>
        <w:snapToGrid w:val="0"/>
        <w:spacing w:line="300" w:lineRule="auto"/>
        <w:rPr>
          <w:rFonts w:ascii="宋体" w:eastAsia="宋体" w:hAnsi="宋体" w:cs="Times New Roman"/>
          <w:b/>
          <w:sz w:val="28"/>
          <w:szCs w:val="28"/>
        </w:rPr>
      </w:pPr>
    </w:p>
    <w:p w:rsidR="00734FAF" w:rsidRDefault="00734FAF" w:rsidP="00734FAF">
      <w:pPr>
        <w:snapToGrid w:val="0"/>
        <w:spacing w:line="300" w:lineRule="auto"/>
        <w:rPr>
          <w:rFonts w:ascii="宋体" w:eastAsia="宋体" w:hAnsi="宋体" w:cs="Times New Roman"/>
          <w:b/>
          <w:sz w:val="28"/>
          <w:szCs w:val="28"/>
        </w:rPr>
      </w:pPr>
    </w:p>
    <w:p w:rsidR="00734FAF" w:rsidRDefault="00734FAF" w:rsidP="00734FAF">
      <w:pPr>
        <w:snapToGrid w:val="0"/>
        <w:spacing w:line="300" w:lineRule="auto"/>
        <w:rPr>
          <w:rFonts w:ascii="宋体" w:eastAsia="宋体" w:hAnsi="宋体" w:cs="Times New Roman"/>
          <w:b/>
          <w:sz w:val="28"/>
          <w:szCs w:val="28"/>
        </w:rPr>
      </w:pPr>
      <w:r>
        <w:rPr>
          <w:rFonts w:ascii="宋体" w:eastAsia="宋体" w:hAnsi="宋体" w:cs="Times New Roman" w:hint="eastAsia"/>
          <w:b/>
          <w:sz w:val="28"/>
          <w:szCs w:val="28"/>
        </w:rPr>
        <w:t>附件一：</w:t>
      </w:r>
    </w:p>
    <w:p w:rsidR="00734FAF" w:rsidRDefault="00734FAF" w:rsidP="00734FAF">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lastRenderedPageBreak/>
        <w:t>南通工贸技师学院</w:t>
      </w:r>
    </w:p>
    <w:p w:rsidR="00734FAF" w:rsidRDefault="00734FAF" w:rsidP="00734FAF">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30"/>
          <w:szCs w:val="30"/>
        </w:rPr>
        <w:t>食堂电力电缆项目</w:t>
      </w:r>
    </w:p>
    <w:p w:rsidR="00734FAF" w:rsidRDefault="00734FAF" w:rsidP="00734FAF">
      <w:pPr>
        <w:spacing w:line="500" w:lineRule="exact"/>
        <w:jc w:val="center"/>
        <w:rPr>
          <w:rFonts w:ascii="宋体" w:eastAsia="宋体" w:hAnsi="宋体" w:cs="Times New Roman"/>
          <w:b/>
          <w:sz w:val="24"/>
        </w:rPr>
      </w:pPr>
      <w:r>
        <w:rPr>
          <w:rFonts w:ascii="宋体" w:eastAsia="宋体" w:hAnsi="宋体" w:cs="Times New Roman" w:hint="eastAsia"/>
          <w:b/>
          <w:sz w:val="24"/>
          <w:szCs w:val="24"/>
        </w:rPr>
        <w:t>项目编号：GM20220004</w:t>
      </w:r>
    </w:p>
    <w:p w:rsidR="00734FAF" w:rsidRDefault="00734FAF" w:rsidP="00734FAF">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734FAF" w:rsidTr="00734FAF">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center"/>
              <w:rPr>
                <w:rFonts w:ascii="宋体" w:eastAsia="宋体" w:hAnsi="宋体" w:cs="仿宋_GB2312"/>
                <w:b/>
                <w:sz w:val="24"/>
              </w:rPr>
            </w:pPr>
            <w:r>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center"/>
              <w:rPr>
                <w:rFonts w:ascii="宋体" w:eastAsia="宋体" w:hAnsi="宋体" w:cs="仿宋_GB2312"/>
                <w:b/>
                <w:sz w:val="24"/>
              </w:rPr>
            </w:pPr>
            <w:r>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center"/>
              <w:rPr>
                <w:rFonts w:ascii="宋体" w:eastAsia="宋体" w:hAnsi="宋体" w:cs="仿宋_GB2312"/>
                <w:b/>
                <w:sz w:val="24"/>
              </w:rPr>
            </w:pPr>
            <w:r>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center"/>
              <w:rPr>
                <w:rFonts w:ascii="宋体" w:eastAsia="宋体" w:hAnsi="宋体" w:cs="仿宋_GB2312"/>
                <w:b/>
                <w:sz w:val="24"/>
              </w:rPr>
            </w:pPr>
            <w:r>
              <w:rPr>
                <w:rFonts w:ascii="宋体" w:eastAsia="宋体" w:hAnsi="宋体" w:cs="仿宋_GB2312" w:hint="eastAsia"/>
                <w:b/>
                <w:sz w:val="24"/>
                <w:szCs w:val="24"/>
              </w:rPr>
              <w:t>备注</w:t>
            </w:r>
          </w:p>
        </w:tc>
      </w:tr>
      <w:tr w:rsidR="00734FAF" w:rsidTr="00734FAF">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center"/>
              <w:rPr>
                <w:rFonts w:ascii="宋体" w:eastAsia="宋体" w:hAnsi="宋体" w:cs="仿宋_GB2312"/>
                <w:sz w:val="24"/>
              </w:rPr>
            </w:pPr>
            <w:r>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center"/>
              <w:rPr>
                <w:rFonts w:ascii="宋体" w:eastAsia="宋体" w:hAnsi="宋体" w:cs="仿宋_GB2312"/>
                <w:sz w:val="24"/>
                <w:lang w:val="zh-CN"/>
              </w:rPr>
            </w:pPr>
            <w:r>
              <w:rPr>
                <w:rFonts w:ascii="宋体" w:eastAsia="宋体" w:hAnsi="宋体" w:cs="Times New Roman" w:hint="eastAsia"/>
                <w:b/>
                <w:sz w:val="30"/>
                <w:szCs w:val="30"/>
              </w:rPr>
              <w:t>食堂电力电缆项目</w:t>
            </w:r>
          </w:p>
        </w:tc>
        <w:tc>
          <w:tcPr>
            <w:tcW w:w="4678" w:type="dxa"/>
            <w:tcBorders>
              <w:top w:val="single" w:sz="4" w:space="0" w:color="auto"/>
              <w:left w:val="single" w:sz="4" w:space="0" w:color="auto"/>
              <w:bottom w:val="single" w:sz="4" w:space="0" w:color="auto"/>
              <w:right w:val="single" w:sz="4" w:space="0" w:color="auto"/>
            </w:tcBorders>
            <w:vAlign w:val="center"/>
            <w:hideMark/>
          </w:tcPr>
          <w:p w:rsidR="00734FAF" w:rsidRDefault="00734FAF">
            <w:pPr>
              <w:spacing w:line="400" w:lineRule="exact"/>
              <w:jc w:val="left"/>
              <w:rPr>
                <w:rFonts w:ascii="宋体" w:eastAsia="宋体" w:hAnsi="宋体" w:cs="仿宋_GB2312"/>
                <w:sz w:val="24"/>
              </w:rPr>
            </w:pPr>
            <w:r>
              <w:rPr>
                <w:rFonts w:ascii="宋体" w:eastAsia="宋体" w:hAnsi="宋体" w:cs="仿宋_GB2312" w:hint="eastAsia"/>
                <w:sz w:val="24"/>
                <w:szCs w:val="24"/>
              </w:rPr>
              <w:t>大写：</w:t>
            </w:r>
            <w:r>
              <w:rPr>
                <w:rFonts w:ascii="宋体" w:eastAsia="宋体" w:hAnsi="宋体" w:cs="仿宋_GB2312" w:hint="eastAsia"/>
                <w:sz w:val="24"/>
                <w:szCs w:val="24"/>
                <w:u w:val="single"/>
              </w:rPr>
              <w:t xml:space="preserve">               </w:t>
            </w:r>
            <w:r>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734FAF" w:rsidRDefault="00734FAF">
            <w:pPr>
              <w:spacing w:line="400" w:lineRule="exact"/>
              <w:ind w:firstLineChars="200" w:firstLine="480"/>
              <w:jc w:val="center"/>
              <w:rPr>
                <w:rFonts w:ascii="宋体" w:eastAsia="宋体" w:hAnsi="宋体" w:cs="仿宋_GB2312"/>
                <w:sz w:val="24"/>
              </w:rPr>
            </w:pPr>
          </w:p>
        </w:tc>
      </w:tr>
    </w:tbl>
    <w:p w:rsidR="00734FAF" w:rsidRDefault="00734FAF" w:rsidP="00734FAF">
      <w:pPr>
        <w:snapToGrid w:val="0"/>
        <w:spacing w:line="440" w:lineRule="exact"/>
        <w:rPr>
          <w:rFonts w:ascii="宋体" w:eastAsia="宋体" w:hAnsi="宋体" w:cs="Times New Roman"/>
          <w:sz w:val="28"/>
          <w:u w:val="single"/>
        </w:rPr>
      </w:pPr>
    </w:p>
    <w:p w:rsidR="00734FAF" w:rsidRDefault="00734FAF" w:rsidP="00734FAF">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法定代表人或委托代理人（签名）：</w:t>
      </w:r>
    </w:p>
    <w:p w:rsidR="00734FAF" w:rsidRDefault="00734FAF" w:rsidP="00734FAF">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报价人名称（公章）：</w:t>
      </w:r>
    </w:p>
    <w:p w:rsidR="00734FAF" w:rsidRDefault="00734FAF" w:rsidP="00734FAF">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报价人：</w:t>
      </w:r>
    </w:p>
    <w:p w:rsidR="00734FAF" w:rsidRDefault="00734FAF" w:rsidP="00734FAF">
      <w:pPr>
        <w:snapToGrid w:val="0"/>
        <w:spacing w:line="300" w:lineRule="auto"/>
        <w:rPr>
          <w:rFonts w:ascii="宋体" w:eastAsia="宋体" w:hAnsi="宋体" w:cs="Times New Roman"/>
          <w:sz w:val="28"/>
          <w:szCs w:val="28"/>
        </w:rPr>
      </w:pPr>
      <w:r>
        <w:rPr>
          <w:rFonts w:ascii="宋体" w:eastAsia="宋体" w:hAnsi="宋体" w:cs="Times New Roman" w:hint="eastAsia"/>
          <w:sz w:val="28"/>
          <w:szCs w:val="28"/>
        </w:rPr>
        <w:t>报价人联系电话：</w:t>
      </w:r>
    </w:p>
    <w:p w:rsidR="00734FAF" w:rsidRDefault="00734FAF" w:rsidP="00734FAF">
      <w:pPr>
        <w:rPr>
          <w:rFonts w:ascii="Calibri" w:eastAsia="宋体" w:hAnsi="Calibri" w:cs="Times New Roman"/>
          <w:b/>
          <w:sz w:val="28"/>
          <w:szCs w:val="28"/>
        </w:rPr>
      </w:pPr>
      <w:r>
        <w:rPr>
          <w:rFonts w:ascii="Times New Roman" w:eastAsia="宋体" w:hAnsi="Times New Roman" w:cs="Times New Roman" w:hint="eastAsia"/>
          <w:b/>
          <w:sz w:val="28"/>
          <w:szCs w:val="28"/>
        </w:rPr>
        <w:t>注：报价后需单独附页注明每项的价格。</w:t>
      </w:r>
    </w:p>
    <w:p w:rsidR="00734FAF" w:rsidRDefault="00734FAF" w:rsidP="00734FAF">
      <w:pPr>
        <w:rPr>
          <w:rFonts w:ascii="Times New Roman" w:eastAsia="宋体" w:hAnsi="Times New Roman" w:cs="Times New Roman"/>
        </w:rPr>
      </w:pPr>
    </w:p>
    <w:p w:rsidR="00734FAF" w:rsidRDefault="00734FAF" w:rsidP="00734FAF">
      <w:pPr>
        <w:rPr>
          <w:rFonts w:ascii="Times New Roman" w:eastAsia="宋体" w:hAnsi="Times New Roman" w:cs="Times New Roman"/>
          <w:szCs w:val="24"/>
        </w:rPr>
      </w:pPr>
    </w:p>
    <w:p w:rsidR="00734FAF" w:rsidRDefault="00734FAF" w:rsidP="00734FAF">
      <w:pPr>
        <w:rPr>
          <w:rFonts w:ascii="Times New Roman" w:eastAsia="宋体" w:hAnsi="Times New Roman" w:cs="Times New Roman"/>
          <w:szCs w:val="24"/>
        </w:rPr>
      </w:pPr>
    </w:p>
    <w:p w:rsidR="00734FAF" w:rsidRDefault="00734FAF" w:rsidP="00734FAF">
      <w:pPr>
        <w:rPr>
          <w:rFonts w:ascii="Times New Roman" w:eastAsia="宋体" w:hAnsi="Times New Roman" w:cs="Times New Roman"/>
          <w:szCs w:val="24"/>
        </w:rPr>
      </w:pPr>
    </w:p>
    <w:p w:rsidR="00734FAF" w:rsidRDefault="00734FAF" w:rsidP="00734FAF">
      <w:pPr>
        <w:spacing w:line="440" w:lineRule="exact"/>
        <w:rPr>
          <w:rFonts w:ascii="宋体" w:eastAsia="宋体" w:hAnsi="宋体" w:cs="Times New Roman"/>
          <w:b/>
          <w:sz w:val="28"/>
          <w:szCs w:val="28"/>
        </w:rPr>
      </w:pPr>
      <w:r>
        <w:rPr>
          <w:rFonts w:ascii="宋体" w:eastAsia="宋体" w:hAnsi="宋体" w:cs="Times New Roman" w:hint="eastAsia"/>
          <w:b/>
          <w:sz w:val="28"/>
          <w:szCs w:val="24"/>
        </w:rPr>
        <w:t>附件二：</w:t>
      </w:r>
      <w:r>
        <w:rPr>
          <w:rFonts w:ascii="宋体" w:eastAsia="宋体" w:hAnsi="宋体" w:cs="Times New Roman" w:hint="eastAsia"/>
          <w:b/>
          <w:sz w:val="28"/>
          <w:szCs w:val="28"/>
        </w:rPr>
        <w:t>报价承诺书</w:t>
      </w:r>
    </w:p>
    <w:p w:rsidR="00734FAF" w:rsidRDefault="00734FAF" w:rsidP="00734FAF">
      <w:pPr>
        <w:spacing w:line="500" w:lineRule="exact"/>
        <w:jc w:val="center"/>
        <w:rPr>
          <w:rFonts w:ascii="宋体" w:eastAsia="宋体" w:hAnsi="宋体" w:cs="Times New Roman"/>
          <w:b/>
          <w:sz w:val="32"/>
          <w:szCs w:val="32"/>
        </w:rPr>
      </w:pPr>
      <w:r>
        <w:rPr>
          <w:rFonts w:ascii="宋体" w:eastAsia="宋体" w:hAnsi="宋体" w:cs="Times New Roman" w:hint="eastAsia"/>
          <w:b/>
          <w:sz w:val="32"/>
          <w:szCs w:val="32"/>
        </w:rPr>
        <w:t>报 价 承 诺 书</w:t>
      </w:r>
    </w:p>
    <w:p w:rsidR="00734FAF" w:rsidRDefault="00734FAF" w:rsidP="004156CC">
      <w:pPr>
        <w:spacing w:beforeLines="50" w:afterLines="50" w:line="500" w:lineRule="exact"/>
        <w:rPr>
          <w:rFonts w:ascii="宋体" w:eastAsia="宋体" w:hAnsi="宋体" w:cs="Times New Roman"/>
          <w:sz w:val="28"/>
          <w:szCs w:val="28"/>
        </w:rPr>
      </w:pPr>
      <w:r>
        <w:rPr>
          <w:rFonts w:ascii="宋体" w:eastAsia="宋体" w:hAnsi="宋体" w:cs="Times New Roman" w:hint="eastAsia"/>
          <w:sz w:val="28"/>
          <w:szCs w:val="28"/>
        </w:rPr>
        <w:t>南通工贸技师学院：</w:t>
      </w:r>
    </w:p>
    <w:p w:rsidR="00734FAF" w:rsidRDefault="00734FAF" w:rsidP="00734FAF">
      <w:pPr>
        <w:spacing w:line="500" w:lineRule="exact"/>
        <w:ind w:firstLineChars="150" w:firstLine="420"/>
        <w:rPr>
          <w:rFonts w:ascii="宋体" w:eastAsia="宋体" w:hAnsi="宋体" w:cs="Times New Roman"/>
          <w:b/>
          <w:sz w:val="24"/>
        </w:rPr>
      </w:pPr>
      <w:r>
        <w:rPr>
          <w:rFonts w:ascii="宋体" w:eastAsia="宋体" w:hAnsi="宋体" w:cs="Times New Roman" w:hint="eastAsia"/>
          <w:sz w:val="28"/>
          <w:szCs w:val="28"/>
          <w:u w:val="single"/>
        </w:rPr>
        <w:t>（报价单位全称）</w:t>
      </w:r>
      <w:r>
        <w:rPr>
          <w:rFonts w:ascii="宋体" w:eastAsia="宋体" w:hAnsi="宋体" w:cs="Times New Roman" w:hint="eastAsia"/>
          <w:sz w:val="28"/>
          <w:szCs w:val="28"/>
        </w:rPr>
        <w:t>授权</w:t>
      </w:r>
      <w:r>
        <w:rPr>
          <w:rFonts w:ascii="宋体" w:eastAsia="宋体" w:hAnsi="宋体" w:cs="Times New Roman" w:hint="eastAsia"/>
          <w:sz w:val="28"/>
          <w:szCs w:val="28"/>
          <w:u w:val="single"/>
        </w:rPr>
        <w:t xml:space="preserve">（姓  名）（职  </w:t>
      </w:r>
      <w:proofErr w:type="gramStart"/>
      <w:r>
        <w:rPr>
          <w:rFonts w:ascii="宋体" w:eastAsia="宋体" w:hAnsi="宋体" w:cs="Times New Roman" w:hint="eastAsia"/>
          <w:sz w:val="28"/>
          <w:szCs w:val="28"/>
          <w:u w:val="single"/>
        </w:rPr>
        <w:t>务</w:t>
      </w:r>
      <w:proofErr w:type="gramEnd"/>
      <w:r>
        <w:rPr>
          <w:rFonts w:ascii="宋体" w:eastAsia="宋体" w:hAnsi="宋体" w:cs="Times New Roman" w:hint="eastAsia"/>
          <w:sz w:val="28"/>
          <w:szCs w:val="28"/>
          <w:u w:val="single"/>
        </w:rPr>
        <w:t>）</w:t>
      </w:r>
      <w:r>
        <w:rPr>
          <w:rFonts w:ascii="宋体" w:eastAsia="宋体" w:hAnsi="宋体" w:cs="Times New Roman" w:hint="eastAsia"/>
          <w:sz w:val="28"/>
          <w:szCs w:val="28"/>
        </w:rPr>
        <w:t>为全权代表，参加项目编号为</w:t>
      </w:r>
      <w:r>
        <w:rPr>
          <w:rFonts w:ascii="宋体" w:eastAsia="宋体" w:hAnsi="宋体" w:cs="Times New Roman" w:hint="eastAsia"/>
          <w:b/>
          <w:sz w:val="28"/>
          <w:szCs w:val="28"/>
          <w:u w:val="single"/>
        </w:rPr>
        <w:t>GM20220004</w:t>
      </w:r>
      <w:r>
        <w:rPr>
          <w:rFonts w:ascii="宋体" w:eastAsia="宋体" w:hAnsi="宋体" w:cs="Times New Roman" w:hint="eastAsia"/>
          <w:sz w:val="28"/>
          <w:szCs w:val="28"/>
        </w:rPr>
        <w:t>询价的有关活动，并宣布同意如下：</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1．我方愿意按照报价文件的全部要求进行报价（报价内容及价格以报价文件为准）。</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2．我方完全理解并同意放弃对询价公告有不明及误解的权利。</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3．我方将按询价公告的规定履行合同责任和义务。</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4．我方同意提供按照贵方可能要求的与其报价有关的一切数据</w:t>
      </w:r>
      <w:r>
        <w:rPr>
          <w:rFonts w:ascii="宋体" w:eastAsia="宋体" w:hAnsi="宋体" w:cs="Times New Roman" w:hint="eastAsia"/>
          <w:sz w:val="28"/>
          <w:szCs w:val="28"/>
        </w:rPr>
        <w:lastRenderedPageBreak/>
        <w:t>或资料，理解并同意贵方的评标办法。</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5．我方的报价文件自开标后60天内有效。</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6．与本报价有关的一切往来通讯请寄：</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地址：</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邮编：</w:t>
      </w:r>
      <w:r>
        <w:rPr>
          <w:rFonts w:ascii="宋体" w:eastAsia="宋体" w:hAnsi="宋体" w:cs="Times New Roman" w:hint="eastAsia"/>
          <w:sz w:val="28"/>
          <w:szCs w:val="28"/>
          <w:u w:val="single"/>
        </w:rPr>
        <w:t xml:space="preserve">　　　　　　　　　　</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电话：</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 xml:space="preserve">　传真：</w:t>
      </w:r>
      <w:r>
        <w:rPr>
          <w:rFonts w:ascii="宋体" w:eastAsia="宋体" w:hAnsi="宋体" w:cs="Times New Roman" w:hint="eastAsia"/>
          <w:sz w:val="28"/>
          <w:szCs w:val="28"/>
          <w:u w:val="single"/>
        </w:rPr>
        <w:t xml:space="preserve">　　　　　　　　　　</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报价单位代表姓名：</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职务：</w:t>
      </w:r>
      <w:r>
        <w:rPr>
          <w:rFonts w:ascii="宋体" w:eastAsia="宋体" w:hAnsi="宋体" w:cs="Times New Roman" w:hint="eastAsia"/>
          <w:sz w:val="28"/>
          <w:szCs w:val="28"/>
          <w:u w:val="single"/>
        </w:rPr>
        <w:t xml:space="preserve">　　　　　　　　　　</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报价单位代表手机：</w:t>
      </w:r>
      <w:r>
        <w:rPr>
          <w:rFonts w:ascii="宋体" w:eastAsia="宋体" w:hAnsi="宋体" w:cs="Times New Roman" w:hint="eastAsia"/>
          <w:sz w:val="28"/>
          <w:szCs w:val="28"/>
          <w:u w:val="single"/>
        </w:rPr>
        <w:t xml:space="preserve">　　　　　　　　　　</w:t>
      </w:r>
    </w:p>
    <w:p w:rsidR="00734FAF" w:rsidRDefault="00734FAF" w:rsidP="00734FAF">
      <w:pPr>
        <w:spacing w:line="50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报价单位名称：</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（加盖单位公章）</w:t>
      </w:r>
    </w:p>
    <w:p w:rsidR="00734FAF" w:rsidRDefault="00734FAF" w:rsidP="00734FAF">
      <w:pPr>
        <w:spacing w:line="500" w:lineRule="exact"/>
        <w:ind w:firstLineChars="200" w:firstLine="560"/>
        <w:rPr>
          <w:rFonts w:ascii="宋体" w:eastAsia="宋体" w:hAnsi="宋体" w:cs="Times New Roman"/>
          <w:sz w:val="28"/>
          <w:szCs w:val="28"/>
        </w:rPr>
      </w:pPr>
    </w:p>
    <w:p w:rsidR="00734FAF" w:rsidRDefault="00734FAF" w:rsidP="00734FAF">
      <w:pPr>
        <w:spacing w:line="500" w:lineRule="exact"/>
        <w:ind w:firstLineChars="1900" w:firstLine="5320"/>
        <w:rPr>
          <w:rFonts w:ascii="宋体" w:eastAsia="宋体" w:hAnsi="宋体" w:cs="Times New Roman"/>
          <w:sz w:val="28"/>
          <w:szCs w:val="28"/>
        </w:rPr>
      </w:pPr>
      <w:r>
        <w:rPr>
          <w:rFonts w:ascii="宋体" w:eastAsia="宋体" w:hAnsi="宋体" w:cs="Times New Roman" w:hint="eastAsia"/>
          <w:sz w:val="28"/>
          <w:szCs w:val="28"/>
        </w:rPr>
        <w:t xml:space="preserve">  年     月      日　　</w:t>
      </w:r>
    </w:p>
    <w:p w:rsidR="00734FAF" w:rsidRDefault="00734FAF" w:rsidP="00734FAF">
      <w:pPr>
        <w:rPr>
          <w:rFonts w:ascii="Calibri" w:eastAsia="宋体" w:hAnsi="Calibri" w:cs="Times New Roman"/>
        </w:rPr>
      </w:pPr>
    </w:p>
    <w:p w:rsidR="00734FAF" w:rsidRDefault="00734FAF" w:rsidP="00734FAF">
      <w:pPr>
        <w:rPr>
          <w:rFonts w:ascii="Times New Roman" w:eastAsia="宋体" w:hAnsi="Times New Roman" w:cs="Times New Roman"/>
          <w:szCs w:val="24"/>
        </w:rPr>
      </w:pPr>
    </w:p>
    <w:p w:rsidR="00734FAF" w:rsidRDefault="00734FAF" w:rsidP="00734FAF">
      <w:pPr>
        <w:jc w:val="center"/>
        <w:rPr>
          <w:rFonts w:ascii="Times New Roman" w:eastAsia="宋体" w:hAnsi="Times New Roman" w:cs="Times New Roman"/>
          <w:sz w:val="44"/>
          <w:szCs w:val="44"/>
        </w:rPr>
      </w:pPr>
    </w:p>
    <w:p w:rsidR="00734FAF" w:rsidRDefault="00734FAF" w:rsidP="00734FAF">
      <w:pPr>
        <w:ind w:firstLineChars="1850" w:firstLine="5180"/>
        <w:rPr>
          <w:rFonts w:ascii="黑体" w:eastAsia="黑体" w:hAnsi="Calibri" w:cs="Times New Roman"/>
          <w:sz w:val="28"/>
          <w:szCs w:val="28"/>
        </w:rPr>
      </w:pPr>
    </w:p>
    <w:p w:rsidR="00734FAF" w:rsidRDefault="00734FAF" w:rsidP="00734FAF"/>
    <w:p w:rsidR="005811F5" w:rsidRDefault="005811F5"/>
    <w:sectPr w:rsidR="005811F5" w:rsidSect="005811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A50" w:rsidRDefault="008E2A50" w:rsidP="00734FAF">
      <w:r>
        <w:separator/>
      </w:r>
    </w:p>
  </w:endnote>
  <w:endnote w:type="continuationSeparator" w:id="0">
    <w:p w:rsidR="008E2A50" w:rsidRDefault="008E2A50" w:rsidP="00734F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A50" w:rsidRDefault="008E2A50" w:rsidP="00734FAF">
      <w:r>
        <w:separator/>
      </w:r>
    </w:p>
  </w:footnote>
  <w:footnote w:type="continuationSeparator" w:id="0">
    <w:p w:rsidR="008E2A50" w:rsidRDefault="008E2A50" w:rsidP="00734F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FAF"/>
    <w:rsid w:val="00352FB5"/>
    <w:rsid w:val="004156CC"/>
    <w:rsid w:val="004C67CC"/>
    <w:rsid w:val="005811F5"/>
    <w:rsid w:val="00734FAF"/>
    <w:rsid w:val="008E2A50"/>
    <w:rsid w:val="009B1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4F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4FAF"/>
    <w:rPr>
      <w:sz w:val="18"/>
      <w:szCs w:val="18"/>
    </w:rPr>
  </w:style>
  <w:style w:type="paragraph" w:styleId="a4">
    <w:name w:val="footer"/>
    <w:basedOn w:val="a"/>
    <w:link w:val="Char0"/>
    <w:uiPriority w:val="99"/>
    <w:semiHidden/>
    <w:unhideWhenUsed/>
    <w:rsid w:val="00734F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4FAF"/>
    <w:rPr>
      <w:sz w:val="18"/>
      <w:szCs w:val="18"/>
    </w:rPr>
  </w:style>
</w:styles>
</file>

<file path=word/webSettings.xml><?xml version="1.0" encoding="utf-8"?>
<w:webSettings xmlns:r="http://schemas.openxmlformats.org/officeDocument/2006/relationships" xmlns:w="http://schemas.openxmlformats.org/wordprocessingml/2006/main">
  <w:divs>
    <w:div w:id="4846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2022-02-25T01:29:00Z</dcterms:created>
  <dcterms:modified xsi:type="dcterms:W3CDTF">2022-02-28T01:41:00Z</dcterms:modified>
</cp:coreProperties>
</file>