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A4" w:rsidRDefault="009974A4" w:rsidP="009974A4"/>
    <w:p w:rsidR="009974A4" w:rsidRPr="00300E24" w:rsidRDefault="009974A4" w:rsidP="009974A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9974A4" w:rsidRPr="009974A4" w:rsidRDefault="009974A4" w:rsidP="009974A4">
      <w:pPr>
        <w:pStyle w:val="a6"/>
        <w:widowControl/>
        <w:numPr>
          <w:ilvl w:val="0"/>
          <w:numId w:val="1"/>
        </w:numPr>
        <w:shd w:val="clear" w:color="auto" w:fill="FFFFFF"/>
        <w:spacing w:after="300"/>
        <w:ind w:firstLineChars="0"/>
        <w:jc w:val="left"/>
        <w:textAlignment w:val="baseline"/>
        <w:rPr>
          <w:rFonts w:ascii="宋体" w:eastAsia="宋体" w:hAnsi="宋体" w:cs="Times New Roman"/>
          <w:b/>
          <w:sz w:val="24"/>
          <w:szCs w:val="24"/>
          <w:lang w:val="zh-CN"/>
        </w:rPr>
      </w:pPr>
      <w:r w:rsidRPr="009974A4">
        <w:rPr>
          <w:rFonts w:ascii="宋体" w:eastAsia="宋体" w:hAnsi="宋体" w:cs="宋体" w:hint="eastAsia"/>
          <w:b/>
          <w:bCs/>
          <w:color w:val="333333"/>
          <w:kern w:val="0"/>
          <w:sz w:val="24"/>
          <w:szCs w:val="24"/>
        </w:rPr>
        <w:t>项目名称：</w:t>
      </w:r>
      <w:r w:rsidRPr="009974A4">
        <w:rPr>
          <w:rFonts w:ascii="宋体" w:eastAsia="宋体" w:hAnsi="宋体" w:cs="Times New Roman" w:hint="eastAsia"/>
          <w:b/>
          <w:sz w:val="24"/>
          <w:szCs w:val="24"/>
          <w:lang w:val="zh-CN"/>
        </w:rPr>
        <w:t>汽车解码仪项目</w:t>
      </w:r>
    </w:p>
    <w:p w:rsidR="009974A4" w:rsidRDefault="009974A4" w:rsidP="009974A4">
      <w:pPr>
        <w:pStyle w:val="a6"/>
        <w:widowControl/>
        <w:numPr>
          <w:ilvl w:val="0"/>
          <w:numId w:val="1"/>
        </w:numPr>
        <w:shd w:val="clear" w:color="auto" w:fill="FFFFFF"/>
        <w:spacing w:after="300"/>
        <w:ind w:firstLineChars="0"/>
        <w:jc w:val="left"/>
        <w:textAlignment w:val="baseline"/>
        <w:rPr>
          <w:rFonts w:ascii="宋体" w:eastAsia="宋体" w:hAnsi="宋体" w:cs="宋体" w:hint="eastAsia"/>
          <w:b/>
          <w:bCs/>
          <w:color w:val="333333"/>
          <w:kern w:val="0"/>
          <w:sz w:val="24"/>
          <w:szCs w:val="24"/>
        </w:rPr>
      </w:pPr>
      <w:r w:rsidRPr="009974A4">
        <w:rPr>
          <w:rFonts w:ascii="宋体" w:eastAsia="宋体" w:hAnsi="宋体" w:cs="宋体" w:hint="eastAsia"/>
          <w:b/>
          <w:bCs/>
          <w:color w:val="333333"/>
          <w:kern w:val="0"/>
          <w:sz w:val="24"/>
          <w:szCs w:val="24"/>
        </w:rPr>
        <w:t>项目要求：</w:t>
      </w:r>
    </w:p>
    <w:p w:rsidR="000D4105" w:rsidRPr="000D4105" w:rsidRDefault="000D4105" w:rsidP="000D4105">
      <w:pPr>
        <w:widowControl/>
        <w:shd w:val="clear" w:color="auto" w:fill="FFFFFF"/>
        <w:spacing w:after="300"/>
        <w:ind w:left="615"/>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数量4台</w:t>
      </w:r>
    </w:p>
    <w:p w:rsidR="009974A4" w:rsidRPr="009974A4" w:rsidRDefault="009974A4" w:rsidP="000D4105">
      <w:pPr>
        <w:pStyle w:val="a6"/>
        <w:ind w:left="1125" w:firstLine="723"/>
        <w:rPr>
          <w:b/>
          <w:sz w:val="36"/>
          <w:szCs w:val="36"/>
        </w:rPr>
      </w:pPr>
      <w:r w:rsidRPr="009974A4">
        <w:rPr>
          <w:b/>
          <w:sz w:val="36"/>
          <w:szCs w:val="36"/>
        </w:rPr>
        <w:t>汽车解码仪性能参数</w:t>
      </w:r>
    </w:p>
    <w:tbl>
      <w:tblPr>
        <w:tblpPr w:leftFromText="180" w:rightFromText="180" w:vertAnchor="page" w:horzAnchor="margin" w:tblpY="208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231"/>
        <w:gridCol w:w="1968"/>
        <w:gridCol w:w="5248"/>
      </w:tblGrid>
      <w:tr w:rsidR="009974A4" w:rsidRPr="00D315EF" w:rsidTr="00FE17A9">
        <w:trPr>
          <w:trHeight w:val="382"/>
        </w:trPr>
        <w:tc>
          <w:tcPr>
            <w:tcW w:w="3199" w:type="dxa"/>
            <w:gridSpan w:val="2"/>
            <w:shd w:val="clear" w:color="auto" w:fill="auto"/>
            <w:vAlign w:val="center"/>
          </w:tcPr>
          <w:p w:rsidR="009974A4" w:rsidRPr="00E07E51" w:rsidRDefault="009974A4" w:rsidP="00FE17A9">
            <w:pPr>
              <w:jc w:val="center"/>
              <w:rPr>
                <w:b/>
                <w:sz w:val="24"/>
                <w:szCs w:val="24"/>
              </w:rPr>
            </w:pPr>
            <w:r w:rsidRPr="00E07E51">
              <w:rPr>
                <w:b/>
                <w:sz w:val="24"/>
                <w:szCs w:val="24"/>
              </w:rPr>
              <w:lastRenderedPageBreak/>
              <w:t>产品型号</w:t>
            </w:r>
          </w:p>
        </w:tc>
        <w:tc>
          <w:tcPr>
            <w:tcW w:w="5248" w:type="dxa"/>
            <w:shd w:val="clear" w:color="auto" w:fill="auto"/>
            <w:vAlign w:val="center"/>
          </w:tcPr>
          <w:p w:rsidR="009974A4" w:rsidRPr="00E07E51" w:rsidRDefault="009974A4" w:rsidP="00FE17A9">
            <w:pPr>
              <w:jc w:val="center"/>
              <w:rPr>
                <w:b/>
                <w:sz w:val="24"/>
                <w:szCs w:val="24"/>
              </w:rPr>
            </w:pPr>
            <w:r w:rsidRPr="00E07E51">
              <w:rPr>
                <w:b/>
                <w:sz w:val="24"/>
                <w:szCs w:val="24"/>
              </w:rPr>
              <w:t>X-431 PAD III V2.0</w:t>
            </w:r>
          </w:p>
        </w:tc>
      </w:tr>
      <w:tr w:rsidR="009974A4" w:rsidRPr="00D315EF" w:rsidTr="00FE17A9">
        <w:trPr>
          <w:trHeight w:val="1397"/>
        </w:trPr>
        <w:tc>
          <w:tcPr>
            <w:tcW w:w="3199" w:type="dxa"/>
            <w:gridSpan w:val="2"/>
            <w:shd w:val="clear" w:color="auto" w:fill="auto"/>
            <w:vAlign w:val="center"/>
          </w:tcPr>
          <w:p w:rsidR="009974A4" w:rsidRPr="00E07E51" w:rsidRDefault="009974A4" w:rsidP="00FE17A9">
            <w:pPr>
              <w:jc w:val="center"/>
              <w:rPr>
                <w:b/>
                <w:sz w:val="24"/>
                <w:szCs w:val="24"/>
              </w:rPr>
            </w:pPr>
            <w:r w:rsidRPr="00E07E51">
              <w:rPr>
                <w:b/>
                <w:sz w:val="24"/>
                <w:szCs w:val="24"/>
              </w:rPr>
              <w:t>产品图片</w:t>
            </w:r>
          </w:p>
        </w:tc>
        <w:tc>
          <w:tcPr>
            <w:tcW w:w="5248" w:type="dxa"/>
            <w:shd w:val="clear" w:color="auto" w:fill="auto"/>
          </w:tcPr>
          <w:p w:rsidR="009974A4" w:rsidRPr="00E07E51" w:rsidRDefault="009974A4" w:rsidP="00FE17A9">
            <w:pPr>
              <w:ind w:firstLineChars="600" w:firstLine="1446"/>
              <w:rPr>
                <w:b/>
                <w:sz w:val="24"/>
                <w:szCs w:val="24"/>
              </w:rPr>
            </w:pPr>
            <w:r>
              <w:rPr>
                <w:b/>
                <w:noProof/>
                <w:sz w:val="24"/>
                <w:szCs w:val="24"/>
              </w:rPr>
              <w:drawing>
                <wp:inline distT="0" distB="0" distL="0" distR="0">
                  <wp:extent cx="1371600" cy="828675"/>
                  <wp:effectExtent l="19050" t="0" r="0"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7" cstate="print"/>
                          <a:srcRect l="13609" t="21188"/>
                          <a:stretch>
                            <a:fillRect/>
                          </a:stretch>
                        </pic:blipFill>
                        <pic:spPr bwMode="auto">
                          <a:xfrm>
                            <a:off x="0" y="0"/>
                            <a:ext cx="1371600" cy="828675"/>
                          </a:xfrm>
                          <a:prstGeom prst="rect">
                            <a:avLst/>
                          </a:prstGeom>
                          <a:noFill/>
                          <a:ln w="9525">
                            <a:noFill/>
                            <a:miter lim="800000"/>
                            <a:headEnd/>
                            <a:tailEnd/>
                          </a:ln>
                        </pic:spPr>
                      </pic:pic>
                    </a:graphicData>
                  </a:graphic>
                </wp:inline>
              </w:drawing>
            </w:r>
          </w:p>
        </w:tc>
      </w:tr>
      <w:tr w:rsidR="009974A4" w:rsidRPr="00D315EF" w:rsidTr="00FE17A9">
        <w:trPr>
          <w:trHeight w:val="402"/>
        </w:trPr>
        <w:tc>
          <w:tcPr>
            <w:tcW w:w="3199" w:type="dxa"/>
            <w:gridSpan w:val="2"/>
            <w:shd w:val="clear" w:color="auto" w:fill="auto"/>
            <w:vAlign w:val="center"/>
          </w:tcPr>
          <w:p w:rsidR="009974A4" w:rsidRPr="00E07E51" w:rsidRDefault="009974A4" w:rsidP="00FE17A9">
            <w:pPr>
              <w:jc w:val="center"/>
              <w:rPr>
                <w:b/>
                <w:sz w:val="24"/>
                <w:szCs w:val="24"/>
              </w:rPr>
            </w:pPr>
            <w:r w:rsidRPr="00E07E51">
              <w:rPr>
                <w:b/>
                <w:sz w:val="24"/>
                <w:szCs w:val="24"/>
              </w:rPr>
              <w:t>诊断盒</w:t>
            </w:r>
          </w:p>
        </w:tc>
        <w:tc>
          <w:tcPr>
            <w:tcW w:w="5248" w:type="dxa"/>
            <w:shd w:val="clear" w:color="auto" w:fill="auto"/>
          </w:tcPr>
          <w:p w:rsidR="009974A4" w:rsidRPr="00E07E51" w:rsidRDefault="009974A4" w:rsidP="00FE17A9">
            <w:pPr>
              <w:jc w:val="center"/>
              <w:rPr>
                <w:b/>
                <w:sz w:val="24"/>
                <w:szCs w:val="24"/>
              </w:rPr>
            </w:pPr>
            <w:proofErr w:type="spellStart"/>
            <w:r w:rsidRPr="00E07E51">
              <w:rPr>
                <w:b/>
                <w:sz w:val="24"/>
                <w:szCs w:val="24"/>
              </w:rPr>
              <w:t>DBSCar</w:t>
            </w:r>
            <w:proofErr w:type="spellEnd"/>
            <w:r w:rsidRPr="00E07E51">
              <w:rPr>
                <w:b/>
                <w:sz w:val="24"/>
                <w:szCs w:val="24"/>
              </w:rPr>
              <w:t xml:space="preserve"> IV</w:t>
            </w:r>
          </w:p>
        </w:tc>
      </w:tr>
      <w:tr w:rsidR="009974A4" w:rsidRPr="00D315EF" w:rsidTr="00FE17A9">
        <w:trPr>
          <w:trHeight w:val="382"/>
        </w:trPr>
        <w:tc>
          <w:tcPr>
            <w:tcW w:w="1231" w:type="dxa"/>
            <w:vMerge w:val="restart"/>
            <w:shd w:val="clear" w:color="auto" w:fill="auto"/>
            <w:vAlign w:val="center"/>
          </w:tcPr>
          <w:p w:rsidR="009974A4" w:rsidRPr="00E07E51" w:rsidRDefault="009974A4" w:rsidP="00FE17A9">
            <w:pPr>
              <w:jc w:val="center"/>
              <w:rPr>
                <w:b/>
                <w:sz w:val="24"/>
                <w:szCs w:val="24"/>
              </w:rPr>
            </w:pPr>
            <w:r w:rsidRPr="00E07E51">
              <w:rPr>
                <w:b/>
                <w:sz w:val="24"/>
                <w:szCs w:val="24"/>
              </w:rPr>
              <w:t>产品参数</w:t>
            </w: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CPU</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 xml:space="preserve">2.0GHz </w:t>
            </w:r>
            <w:proofErr w:type="gramStart"/>
            <w:r w:rsidRPr="00E07E51">
              <w:rPr>
                <w:rFonts w:hint="eastAsia"/>
                <w:b/>
                <w:color w:val="000000"/>
                <w:sz w:val="24"/>
                <w:szCs w:val="24"/>
              </w:rPr>
              <w:t>八核</w:t>
            </w:r>
            <w:proofErr w:type="gramEnd"/>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操作系统</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proofErr w:type="gramStart"/>
            <w:r w:rsidRPr="00E07E51">
              <w:rPr>
                <w:rFonts w:hint="eastAsia"/>
                <w:b/>
                <w:color w:val="000000"/>
                <w:sz w:val="24"/>
                <w:szCs w:val="24"/>
              </w:rPr>
              <w:t>安卓</w:t>
            </w:r>
            <w:proofErr w:type="gramEnd"/>
            <w:r w:rsidRPr="00E07E51">
              <w:rPr>
                <w:rFonts w:hint="eastAsia"/>
                <w:b/>
                <w:color w:val="000000"/>
                <w:sz w:val="24"/>
                <w:szCs w:val="24"/>
              </w:rPr>
              <w:t>5.1.1</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内存</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2GB</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存储</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64GB</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显示屏</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10.1</w:t>
            </w:r>
            <w:r w:rsidRPr="00E07E51">
              <w:rPr>
                <w:rFonts w:hint="eastAsia"/>
                <w:b/>
                <w:color w:val="000000"/>
                <w:sz w:val="24"/>
                <w:szCs w:val="24"/>
              </w:rPr>
              <w:t>吋</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分辨率</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1920*1200</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前摄像头</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200</w:t>
            </w:r>
            <w:proofErr w:type="gramStart"/>
            <w:r w:rsidRPr="00E07E51">
              <w:rPr>
                <w:rFonts w:hint="eastAsia"/>
                <w:b/>
                <w:color w:val="000000"/>
                <w:sz w:val="24"/>
                <w:szCs w:val="24"/>
              </w:rPr>
              <w:t>万像</w:t>
            </w:r>
            <w:proofErr w:type="gramEnd"/>
            <w:r w:rsidRPr="00E07E51">
              <w:rPr>
                <w:rFonts w:hint="eastAsia"/>
                <w:b/>
                <w:color w:val="000000"/>
                <w:sz w:val="24"/>
                <w:szCs w:val="24"/>
              </w:rPr>
              <w:t>素</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后摄像头</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800</w:t>
            </w:r>
            <w:proofErr w:type="gramStart"/>
            <w:r w:rsidRPr="00E07E51">
              <w:rPr>
                <w:rFonts w:hint="eastAsia"/>
                <w:b/>
                <w:color w:val="000000"/>
                <w:sz w:val="24"/>
                <w:szCs w:val="24"/>
              </w:rPr>
              <w:t>万像</w:t>
            </w:r>
            <w:proofErr w:type="gramEnd"/>
            <w:r w:rsidRPr="00E07E51">
              <w:rPr>
                <w:rFonts w:hint="eastAsia"/>
                <w:b/>
                <w:color w:val="000000"/>
                <w:sz w:val="24"/>
                <w:szCs w:val="24"/>
              </w:rPr>
              <w:t>素</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工作温度</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0~50</w:t>
            </w: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通讯方式</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proofErr w:type="gramStart"/>
            <w:r w:rsidRPr="00E07E51">
              <w:rPr>
                <w:rFonts w:hint="eastAsia"/>
                <w:b/>
                <w:color w:val="000000"/>
                <w:sz w:val="24"/>
                <w:szCs w:val="24"/>
              </w:rPr>
              <w:t>蓝牙</w:t>
            </w:r>
            <w:proofErr w:type="gramEnd"/>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主机尺寸</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317*202*53(mm)</w:t>
            </w:r>
          </w:p>
        </w:tc>
      </w:tr>
      <w:tr w:rsidR="009974A4" w:rsidRPr="00D315EF" w:rsidTr="00FE17A9">
        <w:trPr>
          <w:trHeight w:val="382"/>
        </w:trPr>
        <w:tc>
          <w:tcPr>
            <w:tcW w:w="1231" w:type="dxa"/>
            <w:vMerge w:val="restart"/>
            <w:shd w:val="clear" w:color="auto" w:fill="auto"/>
            <w:vAlign w:val="center"/>
          </w:tcPr>
          <w:p w:rsidR="009974A4" w:rsidRPr="00E07E51" w:rsidRDefault="009974A4" w:rsidP="00FE17A9">
            <w:pPr>
              <w:jc w:val="center"/>
              <w:rPr>
                <w:b/>
                <w:sz w:val="24"/>
                <w:szCs w:val="24"/>
              </w:rPr>
            </w:pPr>
            <w:r w:rsidRPr="00E07E51">
              <w:rPr>
                <w:b/>
                <w:sz w:val="24"/>
                <w:szCs w:val="24"/>
              </w:rPr>
              <w:t>产品功能</w:t>
            </w: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全系统诊断</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VIN</w:t>
            </w:r>
            <w:r w:rsidRPr="00E07E51">
              <w:rPr>
                <w:rFonts w:hint="eastAsia"/>
                <w:b/>
                <w:bCs/>
                <w:color w:val="000000"/>
                <w:sz w:val="24"/>
                <w:szCs w:val="24"/>
              </w:rPr>
              <w:t>码自动识别</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sz w:val="24"/>
                <w:szCs w:val="24"/>
              </w:rPr>
            </w:pPr>
            <w:r w:rsidRPr="00E07E51">
              <w:rPr>
                <w:rFonts w:hint="eastAsia"/>
                <w:b/>
                <w:bCs/>
                <w:sz w:val="24"/>
                <w:szCs w:val="24"/>
              </w:rPr>
              <w:t>特殊功能个数</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33</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动作测试</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引导功能</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ECU</w:t>
            </w:r>
            <w:proofErr w:type="gramStart"/>
            <w:r w:rsidRPr="00E07E51">
              <w:rPr>
                <w:rFonts w:hint="eastAsia"/>
                <w:b/>
                <w:bCs/>
                <w:color w:val="000000"/>
                <w:sz w:val="24"/>
                <w:szCs w:val="24"/>
              </w:rPr>
              <w:t>设码</w:t>
            </w:r>
            <w:proofErr w:type="gramEnd"/>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ECU</w:t>
            </w:r>
            <w:r w:rsidRPr="00E07E51">
              <w:rPr>
                <w:rFonts w:hint="eastAsia"/>
                <w:b/>
                <w:bCs/>
                <w:color w:val="000000"/>
                <w:sz w:val="24"/>
                <w:szCs w:val="24"/>
              </w:rPr>
              <w:t>编程</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维修资料</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远程诊断</w:t>
            </w:r>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proofErr w:type="spellStart"/>
            <w:r w:rsidRPr="00E07E51">
              <w:rPr>
                <w:rFonts w:hint="eastAsia"/>
                <w:b/>
                <w:bCs/>
                <w:color w:val="000000"/>
                <w:sz w:val="24"/>
                <w:szCs w:val="24"/>
              </w:rPr>
              <w:t>DoIP</w:t>
            </w:r>
            <w:proofErr w:type="spellEnd"/>
          </w:p>
        </w:tc>
        <w:tc>
          <w:tcPr>
            <w:tcW w:w="5248" w:type="dxa"/>
            <w:shd w:val="clear" w:color="auto" w:fill="auto"/>
          </w:tcPr>
          <w:p w:rsidR="009974A4" w:rsidRPr="00D315EF" w:rsidRDefault="009974A4" w:rsidP="00FE17A9">
            <w:pPr>
              <w:jc w:val="center"/>
              <w:rPr>
                <w:rFonts w:ascii="宋体" w:hAnsi="宋体" w:cs="宋体"/>
                <w:b/>
                <w:color w:val="000000"/>
                <w:sz w:val="24"/>
                <w:szCs w:val="24"/>
              </w:rPr>
            </w:pPr>
            <w:r w:rsidRPr="00E07E51">
              <w:rPr>
                <w:rFonts w:hint="eastAsia"/>
                <w:b/>
                <w:color w:val="000000"/>
                <w:sz w:val="24"/>
                <w:szCs w:val="24"/>
              </w:rPr>
              <w:t>●</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CAN FD</w:t>
            </w:r>
          </w:p>
        </w:tc>
        <w:tc>
          <w:tcPr>
            <w:tcW w:w="5248" w:type="dxa"/>
            <w:shd w:val="clear" w:color="auto" w:fill="auto"/>
          </w:tcPr>
          <w:p w:rsidR="009974A4" w:rsidRPr="00E07E51" w:rsidRDefault="009974A4" w:rsidP="00FE17A9">
            <w:pPr>
              <w:jc w:val="center"/>
              <w:rPr>
                <w:b/>
                <w:sz w:val="24"/>
                <w:szCs w:val="24"/>
              </w:rPr>
            </w:pPr>
            <w:r w:rsidRPr="00E07E51">
              <w:rPr>
                <w:rFonts w:hint="eastAsia"/>
                <w:b/>
                <w:bCs/>
                <w:color w:val="000000"/>
                <w:sz w:val="24"/>
                <w:szCs w:val="24"/>
              </w:rPr>
              <w:t>◎</w:t>
            </w:r>
            <w:r w:rsidRPr="00E07E51">
              <w:rPr>
                <w:rFonts w:hint="eastAsia"/>
                <w:b/>
                <w:color w:val="000000"/>
                <w:sz w:val="24"/>
                <w:szCs w:val="24"/>
              </w:rPr>
              <w:t>（需选购</w:t>
            </w:r>
            <w:r w:rsidRPr="00E07E51">
              <w:rPr>
                <w:rFonts w:hint="eastAsia"/>
                <w:b/>
                <w:color w:val="000000"/>
                <w:sz w:val="24"/>
                <w:szCs w:val="24"/>
              </w:rPr>
              <w:t>CANFD</w:t>
            </w:r>
            <w:r w:rsidRPr="00E07E51">
              <w:rPr>
                <w:rFonts w:hint="eastAsia"/>
                <w:b/>
                <w:color w:val="000000"/>
                <w:sz w:val="24"/>
                <w:szCs w:val="24"/>
              </w:rPr>
              <w:t>转接头）</w:t>
            </w:r>
          </w:p>
        </w:tc>
      </w:tr>
      <w:tr w:rsidR="009974A4" w:rsidRPr="00D315EF" w:rsidTr="00FE17A9">
        <w:trPr>
          <w:trHeight w:val="183"/>
        </w:trPr>
        <w:tc>
          <w:tcPr>
            <w:tcW w:w="1231" w:type="dxa"/>
            <w:vMerge/>
            <w:shd w:val="clear" w:color="auto" w:fill="auto"/>
            <w:vAlign w:val="center"/>
          </w:tcPr>
          <w:p w:rsidR="009974A4" w:rsidRPr="00E07E51" w:rsidRDefault="009974A4" w:rsidP="00FE17A9">
            <w:pPr>
              <w:jc w:val="center"/>
              <w:rPr>
                <w:b/>
                <w:sz w:val="24"/>
                <w:szCs w:val="24"/>
              </w:rPr>
            </w:pPr>
          </w:p>
        </w:tc>
        <w:tc>
          <w:tcPr>
            <w:tcW w:w="1968" w:type="dxa"/>
            <w:shd w:val="clear" w:color="auto" w:fill="auto"/>
            <w:vAlign w:val="center"/>
          </w:tcPr>
          <w:p w:rsidR="009974A4" w:rsidRPr="00D315EF" w:rsidRDefault="009974A4" w:rsidP="00FE17A9">
            <w:pPr>
              <w:jc w:val="center"/>
              <w:rPr>
                <w:rFonts w:ascii="宋体" w:hAnsi="宋体" w:cs="宋体"/>
                <w:b/>
                <w:bCs/>
                <w:color w:val="000000"/>
                <w:sz w:val="24"/>
                <w:szCs w:val="24"/>
              </w:rPr>
            </w:pPr>
            <w:r w:rsidRPr="00E07E51">
              <w:rPr>
                <w:rFonts w:hint="eastAsia"/>
                <w:b/>
                <w:bCs/>
                <w:color w:val="000000"/>
                <w:sz w:val="24"/>
                <w:szCs w:val="24"/>
              </w:rPr>
              <w:t>软件商城</w:t>
            </w:r>
          </w:p>
        </w:tc>
        <w:tc>
          <w:tcPr>
            <w:tcW w:w="5248" w:type="dxa"/>
            <w:shd w:val="clear" w:color="auto" w:fill="auto"/>
          </w:tcPr>
          <w:p w:rsidR="009974A4" w:rsidRPr="00E07E51" w:rsidRDefault="009974A4" w:rsidP="00FE17A9">
            <w:pPr>
              <w:jc w:val="center"/>
              <w:rPr>
                <w:b/>
                <w:sz w:val="24"/>
                <w:szCs w:val="24"/>
              </w:rPr>
            </w:pPr>
            <w:r w:rsidRPr="00E07E51">
              <w:rPr>
                <w:rFonts w:hint="eastAsia"/>
                <w:b/>
                <w:color w:val="000000"/>
                <w:sz w:val="24"/>
                <w:szCs w:val="24"/>
              </w:rPr>
              <w:t>●</w:t>
            </w:r>
          </w:p>
        </w:tc>
      </w:tr>
      <w:tr w:rsidR="009974A4" w:rsidRPr="00D315EF" w:rsidTr="00FE17A9">
        <w:trPr>
          <w:trHeight w:val="1603"/>
        </w:trPr>
        <w:tc>
          <w:tcPr>
            <w:tcW w:w="3199" w:type="dxa"/>
            <w:gridSpan w:val="2"/>
            <w:shd w:val="clear" w:color="auto" w:fill="auto"/>
            <w:vAlign w:val="center"/>
          </w:tcPr>
          <w:p w:rsidR="009974A4" w:rsidRPr="00E07E51" w:rsidRDefault="009974A4" w:rsidP="00FE17A9">
            <w:pPr>
              <w:jc w:val="center"/>
              <w:rPr>
                <w:b/>
                <w:bCs/>
                <w:color w:val="000000"/>
                <w:sz w:val="24"/>
                <w:szCs w:val="24"/>
              </w:rPr>
            </w:pPr>
            <w:r w:rsidRPr="00E07E51">
              <w:rPr>
                <w:b/>
                <w:sz w:val="24"/>
                <w:szCs w:val="24"/>
              </w:rPr>
              <w:t>优势总结</w:t>
            </w:r>
          </w:p>
        </w:tc>
        <w:tc>
          <w:tcPr>
            <w:tcW w:w="5248" w:type="dxa"/>
            <w:shd w:val="clear" w:color="auto" w:fill="auto"/>
          </w:tcPr>
          <w:p w:rsidR="009974A4" w:rsidRPr="00E07E51" w:rsidRDefault="009974A4" w:rsidP="00FE17A9">
            <w:pPr>
              <w:rPr>
                <w:b/>
                <w:sz w:val="24"/>
                <w:szCs w:val="24"/>
              </w:rPr>
            </w:pPr>
            <w:r w:rsidRPr="00E07E51">
              <w:rPr>
                <w:rFonts w:hint="eastAsia"/>
                <w:b/>
                <w:sz w:val="24"/>
                <w:szCs w:val="24"/>
              </w:rPr>
              <w:t>1.</w:t>
            </w:r>
            <w:r w:rsidRPr="00E07E51">
              <w:rPr>
                <w:rFonts w:hint="eastAsia"/>
                <w:b/>
                <w:sz w:val="24"/>
                <w:szCs w:val="24"/>
              </w:rPr>
              <w:t>定制化</w:t>
            </w:r>
            <w:proofErr w:type="gramStart"/>
            <w:r w:rsidRPr="00E07E51">
              <w:rPr>
                <w:rFonts w:hint="eastAsia"/>
                <w:b/>
                <w:sz w:val="24"/>
                <w:szCs w:val="24"/>
              </w:rPr>
              <w:t>全封闭安卓系统</w:t>
            </w:r>
            <w:proofErr w:type="gramEnd"/>
            <w:r w:rsidRPr="00E07E51">
              <w:rPr>
                <w:rFonts w:hint="eastAsia"/>
                <w:b/>
                <w:sz w:val="24"/>
                <w:szCs w:val="24"/>
              </w:rPr>
              <w:t>，响应速度快，全面提升用户体验；</w:t>
            </w:r>
          </w:p>
          <w:p w:rsidR="009974A4" w:rsidRPr="00E07E51" w:rsidRDefault="009974A4" w:rsidP="00FE17A9">
            <w:pPr>
              <w:rPr>
                <w:b/>
                <w:sz w:val="24"/>
                <w:szCs w:val="24"/>
              </w:rPr>
            </w:pPr>
            <w:r w:rsidRPr="00E07E51">
              <w:rPr>
                <w:rFonts w:hint="eastAsia"/>
                <w:b/>
                <w:sz w:val="24"/>
                <w:szCs w:val="24"/>
              </w:rPr>
              <w:t>2.</w:t>
            </w:r>
            <w:r w:rsidRPr="00E07E51">
              <w:rPr>
                <w:rFonts w:hint="eastAsia"/>
                <w:b/>
                <w:sz w:val="24"/>
                <w:szCs w:val="24"/>
              </w:rPr>
              <w:t>支持在线编程；</w:t>
            </w:r>
          </w:p>
          <w:p w:rsidR="009974A4" w:rsidRPr="00E07E51" w:rsidRDefault="009974A4" w:rsidP="00FE17A9">
            <w:pPr>
              <w:rPr>
                <w:b/>
                <w:sz w:val="24"/>
                <w:szCs w:val="24"/>
              </w:rPr>
            </w:pPr>
            <w:r w:rsidRPr="00E07E51">
              <w:rPr>
                <w:rFonts w:hint="eastAsia"/>
                <w:b/>
                <w:sz w:val="24"/>
                <w:szCs w:val="24"/>
              </w:rPr>
              <w:t>3.</w:t>
            </w:r>
            <w:r w:rsidRPr="00E07E51">
              <w:rPr>
                <w:rFonts w:hint="eastAsia"/>
                <w:b/>
                <w:sz w:val="24"/>
                <w:szCs w:val="24"/>
              </w:rPr>
              <w:t>支持在线设码、刷隐藏、模块配置等高端功能。</w:t>
            </w:r>
          </w:p>
        </w:tc>
      </w:tr>
    </w:tbl>
    <w:p w:rsidR="009974A4" w:rsidRPr="009974A4" w:rsidRDefault="009974A4" w:rsidP="009974A4">
      <w:pPr>
        <w:pStyle w:val="a6"/>
        <w:numPr>
          <w:ilvl w:val="0"/>
          <w:numId w:val="1"/>
        </w:numPr>
        <w:ind w:firstLineChars="0"/>
        <w:rPr>
          <w:rFonts w:ascii="黑体" w:eastAsia="黑体"/>
          <w:sz w:val="28"/>
          <w:szCs w:val="28"/>
        </w:rPr>
      </w:pPr>
    </w:p>
    <w:p w:rsidR="009974A4" w:rsidRPr="009974A4" w:rsidRDefault="009974A4" w:rsidP="009974A4">
      <w:pPr>
        <w:pStyle w:val="a6"/>
        <w:widowControl/>
        <w:shd w:val="clear" w:color="auto" w:fill="FFFFFF"/>
        <w:spacing w:after="300"/>
        <w:ind w:left="1125" w:firstLineChars="0" w:firstLine="0"/>
        <w:jc w:val="left"/>
        <w:textAlignment w:val="baseline"/>
        <w:rPr>
          <w:rFonts w:ascii="宋体" w:eastAsia="宋体" w:hAnsi="宋体" w:cs="宋体"/>
          <w:b/>
          <w:bCs/>
          <w:color w:val="333333"/>
          <w:kern w:val="0"/>
          <w:sz w:val="24"/>
          <w:szCs w:val="24"/>
        </w:rPr>
      </w:pPr>
    </w:p>
    <w:p w:rsidR="009974A4" w:rsidRPr="009974A4" w:rsidRDefault="009974A4" w:rsidP="009974A4">
      <w:pPr>
        <w:pStyle w:val="a6"/>
        <w:widowControl/>
        <w:numPr>
          <w:ilvl w:val="0"/>
          <w:numId w:val="1"/>
        </w:numPr>
        <w:shd w:val="clear" w:color="auto" w:fill="FFFFFF"/>
        <w:spacing w:after="300"/>
        <w:ind w:firstLineChars="0"/>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现场查看</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（一）投标人必须是在中华人民共和国境内注册的独立法人，必须具有相关资质，具有独立签订合同的权利，具有圆满履行合同的能力。提供有效的企业法人营业执照、组织机构代码税务登记证。</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Pr>
          <w:rFonts w:ascii="宋体" w:eastAsia="宋体" w:hAnsi="宋体" w:cs="宋体" w:hint="eastAsia"/>
          <w:color w:val="333333"/>
          <w:kern w:val="0"/>
          <w:sz w:val="24"/>
          <w:szCs w:val="24"/>
          <w:bdr w:val="none" w:sz="0" w:space="0" w:color="auto" w:frame="1"/>
        </w:rPr>
        <w:t>11</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4</w:t>
      </w:r>
      <w:r w:rsidRPr="00300E24">
        <w:rPr>
          <w:rFonts w:ascii="宋体" w:eastAsia="宋体" w:hAnsi="宋体" w:cs="宋体" w:hint="eastAsia"/>
          <w:color w:val="333333"/>
          <w:kern w:val="0"/>
          <w:sz w:val="24"/>
          <w:szCs w:val="24"/>
          <w:bdr w:val="none" w:sz="0" w:space="0" w:color="auto" w:frame="1"/>
        </w:rPr>
        <w:t>日下午2时前。</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9974A4" w:rsidRPr="00300E24" w:rsidRDefault="009974A4" w:rsidP="009974A4">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Pr>
          <w:rFonts w:ascii="宋体" w:eastAsia="宋体" w:hAnsi="宋体" w:cs="宋体" w:hint="eastAsia"/>
          <w:color w:val="333333"/>
          <w:kern w:val="0"/>
          <w:sz w:val="24"/>
          <w:szCs w:val="24"/>
          <w:bdr w:val="none" w:sz="0" w:space="0" w:color="auto" w:frame="1"/>
        </w:rPr>
        <w:t>11</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4</w:t>
      </w:r>
      <w:r w:rsidRPr="00300E24">
        <w:rPr>
          <w:rFonts w:ascii="宋体" w:eastAsia="宋体" w:hAnsi="宋体" w:cs="宋体" w:hint="eastAsia"/>
          <w:color w:val="333333"/>
          <w:kern w:val="0"/>
          <w:sz w:val="24"/>
          <w:szCs w:val="24"/>
          <w:bdr w:val="none" w:sz="0" w:space="0" w:color="auto" w:frame="1"/>
        </w:rPr>
        <w:t>日下午2点</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lastRenderedPageBreak/>
        <w:t>八、评标</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1.投标人不得串通投标，否则其投标书视为无效标书。</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w:t>
      </w:r>
      <w:proofErr w:type="gramStart"/>
      <w:r w:rsidRPr="00300E24">
        <w:rPr>
          <w:rFonts w:ascii="宋体" w:eastAsia="宋体" w:hAnsi="宋体" w:cs="宋体" w:hint="eastAsia"/>
          <w:color w:val="333333"/>
          <w:kern w:val="0"/>
          <w:sz w:val="24"/>
          <w:szCs w:val="24"/>
          <w:bdr w:val="none" w:sz="0" w:space="0" w:color="auto" w:frame="1"/>
        </w:rPr>
        <w:t>日内</w:t>
      </w:r>
      <w:r w:rsidR="000D4105">
        <w:rPr>
          <w:rFonts w:ascii="宋体" w:eastAsia="宋体" w:hAnsi="宋体" w:cs="宋体" w:hint="eastAsia"/>
          <w:color w:val="333333"/>
          <w:kern w:val="0"/>
          <w:sz w:val="24"/>
          <w:szCs w:val="24"/>
          <w:bdr w:val="none" w:sz="0" w:space="0" w:color="auto" w:frame="1"/>
        </w:rPr>
        <w:t>与</w:t>
      </w:r>
      <w:proofErr w:type="gramEnd"/>
      <w:r w:rsidR="000D4105">
        <w:rPr>
          <w:rFonts w:ascii="宋体" w:eastAsia="宋体" w:hAnsi="宋体" w:cs="宋体" w:hint="eastAsia"/>
          <w:color w:val="333333"/>
          <w:kern w:val="0"/>
          <w:sz w:val="24"/>
          <w:szCs w:val="24"/>
          <w:bdr w:val="none" w:sz="0" w:space="0" w:color="auto" w:frame="1"/>
        </w:rPr>
        <w:t>招标人签订合同</w:t>
      </w:r>
      <w:r w:rsidRPr="00300E24">
        <w:rPr>
          <w:rFonts w:ascii="宋体" w:eastAsia="宋体" w:hAnsi="宋体" w:cs="宋体" w:hint="eastAsia"/>
          <w:color w:val="333333"/>
          <w:kern w:val="0"/>
          <w:sz w:val="24"/>
          <w:szCs w:val="24"/>
          <w:bdr w:val="none" w:sz="0" w:space="0" w:color="auto" w:frame="1"/>
        </w:rPr>
        <w:t>。</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9974A4" w:rsidRPr="00300E24" w:rsidRDefault="009974A4" w:rsidP="009974A4">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9974A4" w:rsidRPr="00300E24" w:rsidRDefault="009974A4" w:rsidP="009974A4">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9974A4" w:rsidRPr="00300E24" w:rsidRDefault="009974A4" w:rsidP="009974A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9974A4" w:rsidRPr="00300E24" w:rsidRDefault="009974A4" w:rsidP="009974A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9974A4" w:rsidRPr="00300E24" w:rsidRDefault="009974A4" w:rsidP="009974A4">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9974A4" w:rsidRPr="00300E24" w:rsidRDefault="009974A4" w:rsidP="009974A4">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9974A4" w:rsidRPr="00300E24" w:rsidRDefault="009974A4" w:rsidP="009974A4">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9974A4" w:rsidRPr="00300E24" w:rsidRDefault="000D4105" w:rsidP="009974A4">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汽车解码仪</w:t>
      </w:r>
      <w:r w:rsidR="009974A4" w:rsidRPr="00300E24">
        <w:rPr>
          <w:rFonts w:ascii="宋体" w:eastAsia="宋体" w:hAnsi="宋体" w:cs="Times New Roman" w:hint="eastAsia"/>
          <w:b/>
          <w:sz w:val="30"/>
          <w:szCs w:val="30"/>
        </w:rPr>
        <w:t>报价单</w:t>
      </w:r>
    </w:p>
    <w:p w:rsidR="009974A4" w:rsidRPr="00300E24" w:rsidRDefault="009974A4" w:rsidP="009974A4">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w:t>
      </w:r>
      <w:r>
        <w:rPr>
          <w:rFonts w:ascii="宋体" w:eastAsia="宋体" w:hAnsi="宋体" w:cs="Times New Roman" w:hint="eastAsia"/>
          <w:b/>
          <w:sz w:val="24"/>
          <w:szCs w:val="24"/>
        </w:rPr>
        <w:t>62</w:t>
      </w:r>
    </w:p>
    <w:p w:rsidR="009974A4" w:rsidRPr="00300E24" w:rsidRDefault="009974A4" w:rsidP="009974A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9974A4" w:rsidRPr="00300E24" w:rsidTr="00FE17A9">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9974A4" w:rsidRPr="00300E24" w:rsidTr="00FE17A9">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0D4105" w:rsidP="00FE17A9">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汽车解码</w:t>
            </w:r>
            <w:proofErr w:type="gramStart"/>
            <w:r>
              <w:rPr>
                <w:rFonts w:ascii="宋体" w:eastAsia="宋体" w:hAnsi="宋体" w:cs="Times New Roman" w:hint="eastAsia"/>
                <w:b/>
                <w:sz w:val="24"/>
                <w:szCs w:val="24"/>
                <w:lang w:val="zh-CN"/>
              </w:rPr>
              <w:t>仪项目</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9974A4" w:rsidRPr="00300E24" w:rsidRDefault="009974A4" w:rsidP="00FE17A9">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9974A4" w:rsidRPr="00300E24" w:rsidRDefault="009974A4" w:rsidP="00FE17A9">
            <w:pPr>
              <w:spacing w:line="400" w:lineRule="exact"/>
              <w:ind w:firstLineChars="200" w:firstLine="480"/>
              <w:jc w:val="center"/>
              <w:rPr>
                <w:rFonts w:ascii="宋体" w:eastAsia="宋体" w:hAnsi="宋体" w:cs="仿宋_GB2312"/>
                <w:sz w:val="24"/>
              </w:rPr>
            </w:pPr>
          </w:p>
        </w:tc>
      </w:tr>
    </w:tbl>
    <w:p w:rsidR="009974A4" w:rsidRPr="00300E24" w:rsidRDefault="009974A4" w:rsidP="009974A4">
      <w:pPr>
        <w:snapToGrid w:val="0"/>
        <w:spacing w:line="440" w:lineRule="exact"/>
        <w:rPr>
          <w:rFonts w:ascii="宋体" w:eastAsia="宋体" w:hAnsi="宋体" w:cs="Times New Roman"/>
          <w:sz w:val="28"/>
          <w:u w:val="single"/>
        </w:rPr>
      </w:pP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lastRenderedPageBreak/>
        <w:t>报价人名称（公章）：</w:t>
      </w: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9974A4" w:rsidRPr="00300E24" w:rsidRDefault="009974A4" w:rsidP="009974A4">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9974A4" w:rsidRPr="00300E24" w:rsidRDefault="009974A4" w:rsidP="009974A4">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9974A4" w:rsidRPr="00300E24" w:rsidRDefault="009974A4" w:rsidP="009974A4">
      <w:pPr>
        <w:rPr>
          <w:rFonts w:ascii="Times New Roman" w:eastAsia="宋体" w:hAnsi="Times New Roman" w:cs="Times New Roman"/>
          <w:szCs w:val="24"/>
        </w:rPr>
      </w:pPr>
    </w:p>
    <w:p w:rsidR="009974A4" w:rsidRPr="00300E24" w:rsidRDefault="009974A4" w:rsidP="009974A4">
      <w:pPr>
        <w:rPr>
          <w:rFonts w:ascii="Times New Roman" w:eastAsia="宋体" w:hAnsi="Times New Roman" w:cs="Times New Roman"/>
          <w:szCs w:val="24"/>
        </w:rPr>
      </w:pPr>
    </w:p>
    <w:p w:rsidR="009974A4" w:rsidRPr="00300E24" w:rsidRDefault="009974A4" w:rsidP="009974A4">
      <w:pPr>
        <w:rPr>
          <w:rFonts w:ascii="Times New Roman" w:eastAsia="宋体" w:hAnsi="Times New Roman" w:cs="Times New Roman"/>
          <w:szCs w:val="24"/>
        </w:rPr>
      </w:pPr>
    </w:p>
    <w:p w:rsidR="009974A4" w:rsidRPr="00300E24" w:rsidRDefault="009974A4" w:rsidP="009974A4">
      <w:pPr>
        <w:rPr>
          <w:rFonts w:ascii="Times New Roman" w:eastAsia="宋体" w:hAnsi="Times New Roman" w:cs="Times New Roman"/>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4"/>
        </w:rPr>
      </w:pPr>
    </w:p>
    <w:p w:rsidR="009974A4" w:rsidRPr="00300E24" w:rsidRDefault="009974A4" w:rsidP="009974A4">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9974A4" w:rsidRPr="00300E24" w:rsidRDefault="009974A4" w:rsidP="009974A4">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9974A4" w:rsidRPr="00300E24" w:rsidRDefault="009974A4" w:rsidP="000D4105">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9974A4" w:rsidRPr="00300E24" w:rsidRDefault="009974A4" w:rsidP="009974A4">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62</w:t>
      </w:r>
      <w:r w:rsidRPr="00300E24">
        <w:rPr>
          <w:rFonts w:ascii="宋体" w:eastAsia="宋体" w:hAnsi="宋体" w:cs="Times New Roman" w:hint="eastAsia"/>
          <w:sz w:val="28"/>
          <w:szCs w:val="28"/>
        </w:rPr>
        <w:t>询价的有关活动，并宣布同意如下：</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w:t>
      </w:r>
      <w:r w:rsidRPr="00300E24">
        <w:rPr>
          <w:rFonts w:ascii="宋体" w:eastAsia="宋体" w:hAnsi="宋体" w:cs="Times New Roman" w:hint="eastAsia"/>
          <w:sz w:val="28"/>
          <w:szCs w:val="28"/>
        </w:rPr>
        <w:lastRenderedPageBreak/>
        <w:t>或资料，理解并同意贵方的评标办法。</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9974A4" w:rsidRPr="00300E24" w:rsidRDefault="009974A4" w:rsidP="009974A4">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9974A4" w:rsidRPr="00300E24" w:rsidRDefault="009974A4" w:rsidP="009974A4">
      <w:pPr>
        <w:spacing w:line="500" w:lineRule="exact"/>
        <w:ind w:firstLineChars="200" w:firstLine="560"/>
        <w:rPr>
          <w:rFonts w:ascii="宋体" w:eastAsia="宋体" w:hAnsi="宋体" w:cs="Times New Roman"/>
          <w:sz w:val="28"/>
          <w:szCs w:val="28"/>
        </w:rPr>
      </w:pPr>
    </w:p>
    <w:p w:rsidR="009974A4" w:rsidRPr="00300E24" w:rsidRDefault="009974A4" w:rsidP="009974A4">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9974A4" w:rsidRPr="00300E24" w:rsidRDefault="009974A4" w:rsidP="009974A4">
      <w:pPr>
        <w:rPr>
          <w:rFonts w:ascii="Calibri" w:eastAsia="宋体" w:hAnsi="Calibri" w:cs="Times New Roman"/>
        </w:rPr>
      </w:pPr>
    </w:p>
    <w:p w:rsidR="009974A4" w:rsidRDefault="009974A4" w:rsidP="009974A4">
      <w:pPr>
        <w:jc w:val="center"/>
        <w:rPr>
          <w:rFonts w:ascii="黑体" w:eastAsia="黑体" w:hAnsi="黑体" w:cs="宋体"/>
          <w:sz w:val="36"/>
          <w:szCs w:val="36"/>
        </w:rPr>
      </w:pPr>
    </w:p>
    <w:p w:rsidR="009974A4" w:rsidRDefault="009974A4" w:rsidP="009974A4">
      <w:pPr>
        <w:tabs>
          <w:tab w:val="left" w:pos="2556"/>
        </w:tabs>
        <w:jc w:val="left"/>
        <w:rPr>
          <w:rFonts w:ascii="FangSong" w:eastAsia="FangSong" w:hAnsi="FangSong" w:cs="宋体"/>
          <w:sz w:val="24"/>
          <w:szCs w:val="24"/>
        </w:rPr>
      </w:pPr>
    </w:p>
    <w:p w:rsidR="009974A4" w:rsidRDefault="009974A4" w:rsidP="009974A4">
      <w:pPr>
        <w:spacing w:line="360" w:lineRule="auto"/>
        <w:jc w:val="left"/>
        <w:rPr>
          <w:rFonts w:ascii="FangSong" w:eastAsia="FangSong" w:hAnsi="FangSong" w:cs="宋体"/>
          <w:sz w:val="24"/>
          <w:szCs w:val="24"/>
        </w:rPr>
      </w:pPr>
    </w:p>
    <w:p w:rsidR="009974A4" w:rsidRDefault="009974A4" w:rsidP="009974A4">
      <w:pPr>
        <w:pStyle w:val="a5"/>
        <w:ind w:left="900" w:hanging="480"/>
        <w:rPr>
          <w:rFonts w:ascii="FangSong" w:eastAsia="FangSong" w:hAnsi="FangSong" w:cs="宋体"/>
          <w:bCs/>
          <w:color w:val="0070C0"/>
          <w:kern w:val="0"/>
          <w:sz w:val="24"/>
          <w:szCs w:val="24"/>
        </w:rPr>
      </w:pPr>
    </w:p>
    <w:p w:rsidR="009974A4" w:rsidRDefault="009974A4" w:rsidP="009974A4"/>
    <w:p w:rsidR="009974A4" w:rsidRPr="00300E24" w:rsidRDefault="009974A4" w:rsidP="009974A4">
      <w:pPr>
        <w:pStyle w:val="a5"/>
        <w:ind w:left="840" w:hanging="420"/>
      </w:pPr>
    </w:p>
    <w:p w:rsidR="009974A4" w:rsidRDefault="009974A4" w:rsidP="009974A4">
      <w:pPr>
        <w:pStyle w:val="a5"/>
        <w:ind w:left="900" w:hanging="480"/>
        <w:rPr>
          <w:rFonts w:ascii="FangSong" w:eastAsia="FangSong" w:hAnsi="FangSong"/>
          <w:sz w:val="24"/>
          <w:szCs w:val="24"/>
        </w:rPr>
      </w:pPr>
    </w:p>
    <w:p w:rsidR="009974A4" w:rsidRDefault="009974A4" w:rsidP="009974A4">
      <w:pPr>
        <w:widowControl/>
        <w:jc w:val="left"/>
      </w:pPr>
    </w:p>
    <w:p w:rsidR="009974A4" w:rsidRDefault="009974A4" w:rsidP="009974A4"/>
    <w:p w:rsidR="007353ED" w:rsidRDefault="00D008E5"/>
    <w:sectPr w:rsidR="007353ED" w:rsidSect="00406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E5" w:rsidRDefault="00D008E5" w:rsidP="009974A4">
      <w:r>
        <w:separator/>
      </w:r>
    </w:p>
  </w:endnote>
  <w:endnote w:type="continuationSeparator" w:id="0">
    <w:p w:rsidR="00D008E5" w:rsidRDefault="00D008E5" w:rsidP="0099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E5" w:rsidRDefault="00D008E5" w:rsidP="009974A4">
      <w:r>
        <w:separator/>
      </w:r>
    </w:p>
  </w:footnote>
  <w:footnote w:type="continuationSeparator" w:id="0">
    <w:p w:rsidR="00D008E5" w:rsidRDefault="00D008E5" w:rsidP="00997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873CF"/>
    <w:multiLevelType w:val="hybridMultilevel"/>
    <w:tmpl w:val="609A5560"/>
    <w:lvl w:ilvl="0" w:tplc="7408E81E">
      <w:start w:val="1"/>
      <w:numFmt w:val="japaneseCounting"/>
      <w:lvlText w:val="%1、"/>
      <w:lvlJc w:val="left"/>
      <w:pPr>
        <w:ind w:left="1125" w:hanging="510"/>
      </w:pPr>
      <w:rPr>
        <w:rFonts w:cs="宋体" w:hint="default"/>
        <w:color w:val="333333"/>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4A4"/>
    <w:rsid w:val="000D4105"/>
    <w:rsid w:val="000D770A"/>
    <w:rsid w:val="00456D87"/>
    <w:rsid w:val="006A3B1A"/>
    <w:rsid w:val="00813D74"/>
    <w:rsid w:val="0088427F"/>
    <w:rsid w:val="009974A4"/>
    <w:rsid w:val="00C5308D"/>
    <w:rsid w:val="00D008E5"/>
    <w:rsid w:val="00F63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4A4"/>
    <w:rPr>
      <w:sz w:val="18"/>
      <w:szCs w:val="18"/>
    </w:rPr>
  </w:style>
  <w:style w:type="paragraph" w:styleId="a4">
    <w:name w:val="footer"/>
    <w:basedOn w:val="a"/>
    <w:link w:val="Char0"/>
    <w:uiPriority w:val="99"/>
    <w:semiHidden/>
    <w:unhideWhenUsed/>
    <w:rsid w:val="009974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4A4"/>
    <w:rPr>
      <w:sz w:val="18"/>
      <w:szCs w:val="18"/>
    </w:rPr>
  </w:style>
  <w:style w:type="paragraph" w:styleId="a5">
    <w:name w:val="table of figures"/>
    <w:basedOn w:val="a"/>
    <w:next w:val="a"/>
    <w:unhideWhenUsed/>
    <w:qFormat/>
    <w:rsid w:val="009974A4"/>
    <w:pPr>
      <w:ind w:leftChars="200" w:left="200" w:hangingChars="200" w:hanging="200"/>
    </w:pPr>
  </w:style>
  <w:style w:type="paragraph" w:styleId="a6">
    <w:name w:val="List Paragraph"/>
    <w:basedOn w:val="a"/>
    <w:uiPriority w:val="34"/>
    <w:qFormat/>
    <w:rsid w:val="009974A4"/>
    <w:pPr>
      <w:ind w:firstLineChars="200" w:firstLine="420"/>
    </w:pPr>
  </w:style>
  <w:style w:type="paragraph" w:styleId="a7">
    <w:name w:val="Balloon Text"/>
    <w:basedOn w:val="a"/>
    <w:link w:val="Char1"/>
    <w:uiPriority w:val="99"/>
    <w:semiHidden/>
    <w:unhideWhenUsed/>
    <w:rsid w:val="009974A4"/>
    <w:rPr>
      <w:sz w:val="18"/>
      <w:szCs w:val="18"/>
    </w:rPr>
  </w:style>
  <w:style w:type="character" w:customStyle="1" w:styleId="Char1">
    <w:name w:val="批注框文本 Char"/>
    <w:basedOn w:val="a0"/>
    <w:link w:val="a7"/>
    <w:uiPriority w:val="99"/>
    <w:semiHidden/>
    <w:rsid w:val="009974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2021-11-01T01:01:00Z</dcterms:created>
  <dcterms:modified xsi:type="dcterms:W3CDTF">2021-11-01T13:17:00Z</dcterms:modified>
</cp:coreProperties>
</file>